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2694"/>
        <w:gridCol w:w="4536"/>
        <w:gridCol w:w="1560"/>
        <w:gridCol w:w="6236"/>
      </w:tblGrid>
      <w:tr w:rsidR="001D7937" w:rsidRPr="00F9375D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:rsidR="001D7937" w:rsidRPr="00F9375D" w:rsidRDefault="001708F9" w:rsidP="007053A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Pr="00F8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F823CD" w:rsidRPr="00F82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Детский сад № 62</w:t>
            </w: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FB0467"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0606C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7053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календарный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606C" w:rsidRPr="006E5695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5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по объему (континген</w:t>
            </w:r>
            <w:r w:rsidR="00EF74E4" w:rsidRPr="006E5695">
              <w:rPr>
                <w:rFonts w:ascii="Times New Roman" w:hAnsi="Times New Roman" w:cs="Times New Roman"/>
                <w:sz w:val="20"/>
                <w:szCs w:val="20"/>
              </w:rPr>
              <w:t>т воспитанников) выполнено на 10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569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0606C" w:rsidRPr="006E5695" w:rsidRDefault="0070606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F9375D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0A49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Все условия из перечня  созданы</w:t>
            </w:r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</w:t>
            </w:r>
            <w:proofErr w:type="gramStart"/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3174E6" w:rsidRPr="00F9375D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74E6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A07B1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0467" w:rsidRPr="00F937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612B60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38A" w:rsidRPr="006E5695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5">
              <w:rPr>
                <w:rFonts w:ascii="Times New Roman" w:hAnsi="Times New Roman" w:cs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2C2D7F" w:rsidRPr="006E5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1BFE" w:rsidRPr="006E5695" w:rsidRDefault="0042571F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="0076638A"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ассистента</w:t>
            </w:r>
            <w:r w:rsidR="0076638A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(помощника), оказывающего детям </w:t>
            </w:r>
            <w:r w:rsidRPr="006E5695">
              <w:rPr>
                <w:rFonts w:ascii="Times New Roman" w:hAnsi="Times New Roman" w:cs="Times New Roman"/>
                <w:sz w:val="20"/>
                <w:szCs w:val="20"/>
              </w:rPr>
              <w:t>необходимую техническую помощь,</w:t>
            </w:r>
            <w:r w:rsidR="0076638A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предоставляются</w:t>
            </w:r>
            <w:r w:rsidRPr="006E56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571F" w:rsidRPr="006E5695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5">
              <w:rPr>
                <w:rFonts w:ascii="Times New Roman" w:hAnsi="Times New Roman" w:cs="Times New Roman"/>
                <w:sz w:val="20"/>
                <w:szCs w:val="20"/>
              </w:rPr>
              <w:t>Всего в детском саду</w:t>
            </w:r>
            <w:r w:rsidR="00AE2AA6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2AA6"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групп</w:t>
            </w:r>
            <w:r w:rsidR="002C2D7F"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="00AE2AA6"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комбинированной направленности</w:t>
            </w:r>
            <w:r w:rsidR="00AE2AA6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="00AE2AA6"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</w:t>
            </w:r>
            <w:r w:rsidR="00030A09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2AA6" w:rsidRPr="006E5695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proofErr w:type="gramStart"/>
            <w:r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6E5695">
              <w:rPr>
                <w:rFonts w:ascii="Times New Roman" w:hAnsi="Times New Roman" w:cs="Times New Roman"/>
                <w:sz w:val="20"/>
                <w:szCs w:val="20"/>
              </w:rPr>
              <w:t>б открытии групп комбинированной направленности</w:t>
            </w:r>
            <w:r w:rsidR="00F823CD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№ 01-05/429 от 31</w:t>
            </w:r>
            <w:r w:rsidR="00AE2AA6" w:rsidRPr="006E5695">
              <w:rPr>
                <w:rFonts w:ascii="Times New Roman" w:hAnsi="Times New Roman" w:cs="Times New Roman"/>
                <w:sz w:val="20"/>
                <w:szCs w:val="20"/>
              </w:rPr>
              <w:t>.05.2017, Приказ ДО мэрии города Ярославля</w:t>
            </w:r>
            <w:r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Об открытии групп комбинированной направленности</w:t>
            </w:r>
            <w:r w:rsidR="00AE2AA6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№ 01-05/</w:t>
            </w:r>
            <w:r w:rsidR="00F823CD" w:rsidRPr="006E5695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  <w:r w:rsidR="00AE2AA6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823CD" w:rsidRPr="006E56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E2AA6" w:rsidRPr="006E5695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 w:rsidR="00F823CD" w:rsidRPr="006E56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0A09" w:rsidRPr="006E56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2571F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2571F" w:rsidRPr="006E5695" w:rsidRDefault="0042571F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обусловленные </w:t>
            </w:r>
            <w:r w:rsidR="002C2D7F"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ТНР,  1</w:t>
            </w:r>
            <w:r w:rsidR="00E9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  <w:r w:rsidR="00F823CD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238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6E5695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F823CD" w:rsidRPr="006E5695">
              <w:rPr>
                <w:rFonts w:ascii="Times New Roman" w:hAnsi="Times New Roman" w:cs="Times New Roman"/>
                <w:sz w:val="20"/>
                <w:szCs w:val="20"/>
              </w:rPr>
              <w:t>Детский сад № 62</w:t>
            </w:r>
            <w:r w:rsidR="00385F91" w:rsidRPr="006E5695">
              <w:rPr>
                <w:rFonts w:ascii="Times New Roman" w:hAnsi="Times New Roman" w:cs="Times New Roman"/>
                <w:sz w:val="20"/>
                <w:szCs w:val="20"/>
              </w:rPr>
              <w:t>» Об утверждении адаптированных образовательных программ для обучающихся с ОВЗ обусловл</w:t>
            </w:r>
            <w:r w:rsidR="00F823CD" w:rsidRPr="006E5695">
              <w:rPr>
                <w:rFonts w:ascii="Times New Roman" w:hAnsi="Times New Roman" w:cs="Times New Roman"/>
                <w:sz w:val="20"/>
                <w:szCs w:val="20"/>
              </w:rPr>
              <w:t>енные ТНР, ЗПР № 02-02/88/144 от 12</w:t>
            </w:r>
            <w:r w:rsidR="00385F91" w:rsidRPr="006E5695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  <w:r w:rsidRPr="006E56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A5C97" w:rsidRPr="006E5695" w:rsidRDefault="00B51FE4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385F91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F91"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</w:t>
            </w:r>
            <w:r w:rsidRPr="006E56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385F91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823CD" w:rsidRPr="006E5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</w:t>
            </w:r>
            <w:r w:rsidR="00FD0448" w:rsidRPr="006E5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="00FD0448" w:rsidRPr="006E5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="00FD0448" w:rsidRPr="006E5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</w:t>
            </w:r>
            <w:r w:rsidR="00A60C09" w:rsidRPr="006E5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образовательной организации </w:t>
            </w:r>
            <w:proofErr w:type="spellStart"/>
            <w:r w:rsidR="00FD0448" w:rsidRPr="006E5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r w:rsidR="00A60C09" w:rsidRPr="006E56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_АОП</w:t>
            </w:r>
            <w:proofErr w:type="spellEnd"/>
            <w:r w:rsidR="00497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CA1B9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6868" w:rsidRPr="001A03C5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03C5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1A0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="00A8042B" w:rsidRPr="001A03C5">
              <w:rPr>
                <w:rFonts w:ascii="Times New Roman" w:hAnsi="Times New Roman" w:cs="Times New Roman"/>
                <w:sz w:val="20"/>
                <w:szCs w:val="20"/>
              </w:rPr>
              <w:t>ицензия на осуществление об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t>разовательной деятельности № 144/16</w:t>
            </w:r>
            <w:r w:rsidR="00A8042B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t>04.03.2016, разработаны и утверждены</w:t>
            </w:r>
            <w:r w:rsidR="001A03C5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оказания </w:t>
            </w:r>
            <w:r w:rsidR="00C75FFB" w:rsidRPr="001A03C5">
              <w:rPr>
                <w:rFonts w:ascii="Times New Roman" w:hAnsi="Times New Roman" w:cs="Times New Roman"/>
                <w:sz w:val="20"/>
                <w:szCs w:val="20"/>
              </w:rPr>
              <w:t>платных образовательных услуг</w:t>
            </w:r>
            <w:r w:rsidR="00A42165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1017A2" w:rsidRPr="001A03C5">
              <w:rPr>
                <w:rFonts w:ascii="Times New Roman" w:hAnsi="Times New Roman" w:cs="Times New Roman"/>
                <w:sz w:val="20"/>
                <w:szCs w:val="20"/>
              </w:rPr>
              <w:t>Приказо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t>м по детскому саду утверждены 3</w:t>
            </w:r>
            <w:r w:rsidR="001017A2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4425C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017A2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образования, расписание организации образовательной деятельност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t>и (Приказ МДОУ «Детский сад № 62</w:t>
            </w:r>
            <w:r w:rsidR="001017A2" w:rsidRPr="001A03C5">
              <w:rPr>
                <w:rFonts w:ascii="Times New Roman" w:hAnsi="Times New Roman" w:cs="Times New Roman"/>
                <w:sz w:val="20"/>
                <w:szCs w:val="20"/>
              </w:rPr>
              <w:t>» Об организации дополнительного образования детей №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 02-02/116</w:t>
            </w:r>
            <w:r w:rsidR="001017A2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017A2" w:rsidRPr="001A03C5">
              <w:rPr>
                <w:rFonts w:ascii="Times New Roman" w:hAnsi="Times New Roman" w:cs="Times New Roman"/>
                <w:sz w:val="20"/>
                <w:szCs w:val="20"/>
              </w:rPr>
              <w:t>.09.2021)</w:t>
            </w:r>
            <w:proofErr w:type="gramEnd"/>
          </w:p>
          <w:p w:rsidR="00C67335" w:rsidRPr="001A03C5" w:rsidRDefault="00C6733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воспитанников</w:t>
            </w:r>
            <w:r w:rsidR="00C75FFB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, реализуются программы 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социально-гуманитарной, и</w:t>
            </w:r>
            <w:r w:rsidR="00E1513D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17A2" w:rsidRPr="001A03C5">
              <w:rPr>
                <w:rFonts w:ascii="Times New Roman" w:hAnsi="Times New Roman" w:cs="Times New Roman"/>
                <w:sz w:val="20"/>
                <w:szCs w:val="20"/>
              </w:rPr>
              <w:t>художественно</w:t>
            </w:r>
            <w:r w:rsidR="006E5695" w:rsidRPr="001A03C5">
              <w:rPr>
                <w:rFonts w:ascii="Times New Roman" w:hAnsi="Times New Roman" w:cs="Times New Roman"/>
                <w:sz w:val="20"/>
                <w:szCs w:val="20"/>
              </w:rPr>
              <w:t>й направленности</w:t>
            </w:r>
            <w:r w:rsidR="00E1513D" w:rsidRPr="001A03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13D" w:rsidRPr="001A03C5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A60C09" w:rsidRPr="001A0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2A5919" w:rsidRPr="001A0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азмещен</w:t>
            </w:r>
            <w:r w:rsidRPr="001A0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="002A5919" w:rsidRPr="001A03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2A5919" w:rsidRPr="001A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42B" w:rsidRPr="001A03C5" w:rsidRDefault="006E5695" w:rsidP="00293AE6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</w:t>
            </w:r>
            <w:r w:rsidR="007343E7" w:rsidRPr="001A0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="007343E7" w:rsidRPr="001A0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8" w:history="1">
              <w:r w:rsidR="00A60C09" w:rsidRPr="001A03C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A60C09" w:rsidRPr="001A03C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B51FE4" w:rsidRPr="001A0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BA04F2" w:rsidRPr="001A0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60C09" w:rsidRPr="001A0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  <w:r w:rsidRPr="001A0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B51FE4" w:rsidRPr="001A0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Лицензия на осуществление образовательной деятельности</w:t>
            </w:r>
          </w:p>
          <w:p w:rsidR="00E1513D" w:rsidRPr="00F9375D" w:rsidRDefault="006E5695" w:rsidP="00293AE6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</w:t>
            </w:r>
            <w:r w:rsidR="00E1513D" w:rsidRPr="001A0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="00E1513D" w:rsidRPr="001A03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9" w:history="1">
              <w:r w:rsidR="00E1513D" w:rsidRPr="001A03C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E1513D" w:rsidRPr="001A03C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E1513D" w:rsidRPr="001A0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1513D" w:rsidRPr="001A0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_Платные</w:t>
            </w:r>
            <w:proofErr w:type="spellEnd"/>
            <w:r w:rsidR="00E1513D" w:rsidRPr="001A0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образовательные услуги</w:t>
            </w:r>
          </w:p>
        </w:tc>
      </w:tr>
      <w:tr w:rsidR="004B2276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  <w:r w:rsid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1C99" w:rsidRPr="00444261" w:rsidRDefault="00AD1C99" w:rsidP="00AD1C9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В детском саду детей в возрасте 5-7 лет 50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 3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60 %. Воспитанники посещают кружки социально - </w:t>
            </w:r>
            <w:proofErr w:type="spellStart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гумманитарной</w:t>
            </w:r>
            <w:proofErr w:type="spellEnd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направленности, художественного творчества, спортивные секции, в том числе получают платные образовательные услуги в ДОО.</w:t>
            </w:r>
            <w:proofErr w:type="gramEnd"/>
          </w:p>
          <w:p w:rsidR="00AD1C99" w:rsidRPr="00444261" w:rsidRDefault="00AD1C99" w:rsidP="00AD1C99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ПФДО </w:t>
            </w:r>
            <w:r w:rsidRPr="00AD1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AD1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E9766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D1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÷50</w:t>
            </w:r>
            <w:r w:rsidRPr="00444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E9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444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AD1C99" w:rsidRPr="00444261" w:rsidRDefault="00AD1C99" w:rsidP="00AD1C9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mdou62.edu.yar.ru (сайт детского сада)</w:t>
            </w:r>
          </w:p>
          <w:p w:rsidR="00AD1C99" w:rsidRPr="00444261" w:rsidRDefault="00AD1C99" w:rsidP="00AD1C9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Платные образов</w:t>
            </w:r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ельные услуги</w:t>
            </w:r>
          </w:p>
          <w:p w:rsidR="00084365" w:rsidRPr="00F9375D" w:rsidRDefault="00C02E8E" w:rsidP="00AD1C99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https</w:t>
              </w:r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://</w:t>
              </w:r>
              <w:proofErr w:type="spellStart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mdou</w:t>
              </w:r>
              <w:proofErr w:type="spellEnd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62.</w:t>
              </w:r>
              <w:proofErr w:type="spellStart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edu</w:t>
              </w:r>
              <w:proofErr w:type="spellEnd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yar</w:t>
              </w:r>
              <w:proofErr w:type="spellEnd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/</w:t>
              </w:r>
              <w:proofErr w:type="spellStart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bazovoe</w:t>
              </w:r>
              <w:proofErr w:type="spellEnd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_</w:t>
              </w:r>
              <w:proofErr w:type="spellStart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obrazovanie</w:t>
              </w:r>
              <w:proofErr w:type="spellEnd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/</w:t>
              </w:r>
              <w:proofErr w:type="spellStart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platnie</w:t>
              </w:r>
              <w:proofErr w:type="spellEnd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_</w:t>
              </w:r>
              <w:proofErr w:type="spellStart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obrazovatelnie</w:t>
              </w:r>
              <w:proofErr w:type="spellEnd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_</w:t>
              </w:r>
              <w:proofErr w:type="spellStart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uslugi</w:t>
              </w:r>
              <w:proofErr w:type="spellEnd"/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.</w:t>
              </w:r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html</w:t>
              </w:r>
            </w:hyperlink>
          </w:p>
        </w:tc>
      </w:tr>
      <w:tr w:rsidR="00130845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10E" w:rsidRPr="0050367F" w:rsidRDefault="006E0CD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03460F" w:rsidRPr="0050367F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8F6824" w:rsidRPr="0050367F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8267EE" w:rsidRPr="0050367F">
              <w:rPr>
                <w:rFonts w:ascii="Times New Roman" w:hAnsi="Times New Roman" w:cs="Times New Roman"/>
                <w:sz w:val="20"/>
                <w:szCs w:val="20"/>
              </w:rPr>
              <w:t>62» Об утверждении ВСОКО» № 02-02/90 от 13</w:t>
            </w:r>
            <w:r w:rsidR="0003460F" w:rsidRPr="0050367F">
              <w:rPr>
                <w:rFonts w:ascii="Times New Roman" w:hAnsi="Times New Roman" w:cs="Times New Roman"/>
                <w:sz w:val="20"/>
                <w:szCs w:val="20"/>
              </w:rPr>
              <w:t>.08.2021</w:t>
            </w:r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4365" w:rsidRPr="00F9375D" w:rsidRDefault="006D510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8267EE" w:rsidRPr="00503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</w:t>
            </w:r>
            <w:r w:rsidRPr="00503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4A11EE" w:rsidRPr="005036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="004A11EE" w:rsidRPr="0050367F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8267EE" w:rsidRPr="005036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A11EE" w:rsidRPr="005036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8267EE" w:rsidRPr="005036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Документы</w:t>
            </w:r>
            <w:proofErr w:type="spellEnd"/>
            <w:r w:rsidR="008267EE" w:rsidRPr="005036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</w:t>
            </w:r>
            <w:r w:rsidR="004A11EE" w:rsidRPr="005036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A11EE" w:rsidRPr="005036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Внутренняя система оценки качества образования</w:t>
            </w:r>
          </w:p>
        </w:tc>
      </w:tr>
      <w:tr w:rsidR="004974F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EF74E4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F053B" w:rsidRPr="00A07BAF" w:rsidRDefault="006F053B" w:rsidP="00293AE6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AF">
              <w:rPr>
                <w:rFonts w:ascii="Times New Roman" w:hAnsi="Times New Roman" w:cs="Times New Roman"/>
                <w:sz w:val="20"/>
                <w:szCs w:val="20"/>
              </w:rPr>
              <w:t>Руководитель детского сада, систематически осуществляет повышение квалификации по программам дополнительного профессионального образования, за послед</w:t>
            </w:r>
            <w:r w:rsidR="008267EE" w:rsidRPr="00A07BAF">
              <w:rPr>
                <w:rFonts w:ascii="Times New Roman" w:hAnsi="Times New Roman" w:cs="Times New Roman"/>
                <w:sz w:val="20"/>
                <w:szCs w:val="20"/>
              </w:rPr>
              <w:t>ние 3 года пройдено обучение на 3</w:t>
            </w:r>
            <w:r w:rsidRPr="00A07BAF">
              <w:rPr>
                <w:rFonts w:ascii="Times New Roman" w:hAnsi="Times New Roman" w:cs="Times New Roman"/>
                <w:sz w:val="20"/>
                <w:szCs w:val="20"/>
              </w:rPr>
              <w:t xml:space="preserve">-х КПК: </w:t>
            </w:r>
          </w:p>
          <w:p w:rsidR="008267EE" w:rsidRPr="00A07BAF" w:rsidRDefault="008267EE" w:rsidP="008267EE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AF">
              <w:rPr>
                <w:rFonts w:ascii="Times New Roman" w:hAnsi="Times New Roman" w:cs="Times New Roman"/>
                <w:sz w:val="20"/>
                <w:szCs w:val="20"/>
              </w:rPr>
              <w:t>- «Профессиональные стандарты в образовании. Применение профессиональных стандартов при установлении системы оплаты труда и заключении трудовых договоров»</w:t>
            </w:r>
          </w:p>
          <w:p w:rsidR="008267EE" w:rsidRPr="00A07BAF" w:rsidRDefault="008267EE" w:rsidP="008267EE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AF">
              <w:rPr>
                <w:rFonts w:ascii="Times New Roman" w:hAnsi="Times New Roman" w:cs="Times New Roman"/>
                <w:sz w:val="20"/>
                <w:szCs w:val="20"/>
              </w:rPr>
              <w:t>ООО «Гуманитарные проекты –</w:t>
            </w:r>
            <w:r w:rsidR="00A07BAF" w:rsidRPr="00A07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BAF">
              <w:rPr>
                <w:rFonts w:ascii="Times New Roman" w:hAnsi="Times New Roman" w:cs="Times New Roman"/>
                <w:sz w:val="20"/>
                <w:szCs w:val="20"/>
              </w:rPr>
              <w:t>XXI век». Удостоверение о повышении квалификации  № 8138 от 04.12.2018г.</w:t>
            </w:r>
            <w:r w:rsidR="00A07BAF" w:rsidRPr="00A07B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BAF">
              <w:rPr>
                <w:rFonts w:ascii="Times New Roman" w:hAnsi="Times New Roman" w:cs="Times New Roman"/>
                <w:sz w:val="20"/>
                <w:szCs w:val="20"/>
              </w:rPr>
              <w:t xml:space="preserve"> 72ч.</w:t>
            </w:r>
          </w:p>
          <w:p w:rsidR="008267EE" w:rsidRPr="00A07BAF" w:rsidRDefault="008267EE" w:rsidP="008267EE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BAF">
              <w:rPr>
                <w:rFonts w:ascii="Times New Roman" w:hAnsi="Times New Roman" w:cs="Times New Roman"/>
                <w:sz w:val="20"/>
                <w:szCs w:val="20"/>
              </w:rPr>
              <w:t>-   «Управление государственными и муниципальными закупками» ГАУЯО ИРО. Удостоверение о повышении квалификации.  № 2012 от 10.04.2020г.</w:t>
            </w:r>
            <w:r w:rsidR="00A07BAF" w:rsidRPr="00A07B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BAF">
              <w:rPr>
                <w:rFonts w:ascii="Times New Roman" w:hAnsi="Times New Roman" w:cs="Times New Roman"/>
                <w:sz w:val="20"/>
                <w:szCs w:val="20"/>
              </w:rPr>
              <w:t xml:space="preserve"> 120 ч.</w:t>
            </w:r>
          </w:p>
          <w:p w:rsidR="00E62BE5" w:rsidRPr="00A07BAF" w:rsidRDefault="00A07BAF" w:rsidP="00A07BAF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A07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«Современные технологии инклюзивного образования с ОВЗ в условиях ДОУ и реализации ФГОС».</w:t>
            </w:r>
            <w:r w:rsidR="008267EE" w:rsidRPr="00A07BAF">
              <w:rPr>
                <w:rFonts w:ascii="Times New Roman" w:hAnsi="Times New Roman" w:cs="Times New Roman"/>
                <w:sz w:val="20"/>
                <w:szCs w:val="20"/>
              </w:rPr>
              <w:t xml:space="preserve"> ООО «Региональн</w:t>
            </w:r>
            <w:r w:rsidRPr="00A07BAF">
              <w:rPr>
                <w:rFonts w:ascii="Times New Roman" w:hAnsi="Times New Roman" w:cs="Times New Roman"/>
                <w:sz w:val="20"/>
                <w:szCs w:val="20"/>
              </w:rPr>
              <w:t>ый центр повышения квалификации» Удостоверение № 45679 от 07.09.2021г., 72ч.</w:t>
            </w:r>
          </w:p>
        </w:tc>
      </w:tr>
      <w:tr w:rsidR="000E128E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 пошедших КПК, 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654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0E128E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07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B18A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E109B" w:rsidRPr="0029549E" w:rsidRDefault="00EE109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49E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Pr="00295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549E">
              <w:rPr>
                <w:rFonts w:ascii="Times New Roman" w:hAnsi="Times New Roman" w:cs="Times New Roman"/>
                <w:sz w:val="20"/>
                <w:szCs w:val="20"/>
              </w:rPr>
              <w:t>за последние 3 го</w:t>
            </w:r>
            <w:r w:rsidR="00EF74E4" w:rsidRPr="0029549E">
              <w:rPr>
                <w:rFonts w:ascii="Times New Roman" w:hAnsi="Times New Roman" w:cs="Times New Roman"/>
                <w:sz w:val="20"/>
                <w:szCs w:val="20"/>
              </w:rPr>
              <w:t>да прошли курсовую подготовку 11 человек, что составляет 100</w:t>
            </w:r>
            <w:r w:rsidRPr="0029549E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педагогического персонала </w:t>
            </w:r>
          </w:p>
          <w:p w:rsidR="004A11EE" w:rsidRPr="0029549E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5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1E5D52" w:rsidRPr="00295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F74E4" w:rsidRPr="00295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11÷1</w:t>
            </w:r>
            <w:r w:rsidR="001E5D52" w:rsidRPr="00295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1×100% = </w:t>
            </w:r>
            <w:r w:rsidR="00EF74E4" w:rsidRPr="00295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1E5D52" w:rsidRPr="00295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E128E" w:rsidRPr="00F9375D" w:rsidRDefault="004A11EE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54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="0029549E" w:rsidRPr="0029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</w:t>
            </w:r>
            <w:r w:rsidRPr="0029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 w:rsidR="00146220" w:rsidRPr="002954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="00146220" w:rsidRPr="0029549E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 об образовательной организации</w:t>
              </w:r>
            </w:hyperlink>
            <w:r w:rsidR="00146220" w:rsidRPr="002954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 Руководство. Педагогический состав_</w:t>
            </w:r>
            <w:r w:rsidR="0029549E" w:rsidRPr="002954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Информация о педагогических работниках 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022F36" w:rsidRDefault="00022F3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F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29549E" w:rsidRPr="00022F3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43B4" w:rsidRPr="0050367F" w:rsidRDefault="00D643B4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7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50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:rsidR="00D20BC8" w:rsidRPr="0050367F" w:rsidRDefault="00D76CAF" w:rsidP="00293AE6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выгорания (К.</w:t>
            </w:r>
            <w:r w:rsidR="00D20BC8" w:rsidRPr="00503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Маслач</w:t>
            </w:r>
            <w:proofErr w:type="spellEnd"/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, С.</w:t>
            </w:r>
            <w:r w:rsidR="00D20BC8" w:rsidRPr="00503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Джексон, в адаптации Н.Е.</w:t>
            </w:r>
            <w:r w:rsidR="00D20BC8" w:rsidRPr="00503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Водопьяновой)</w:t>
            </w:r>
          </w:p>
          <w:p w:rsidR="00D20BC8" w:rsidRPr="00F9375D" w:rsidRDefault="00D20BC8" w:rsidP="00293AE6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spellStart"/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50367F">
              <w:rPr>
                <w:rFonts w:ascii="Times New Roman" w:hAnsi="Times New Roman" w:cs="Times New Roman"/>
                <w:sz w:val="20"/>
                <w:szCs w:val="20"/>
              </w:rPr>
              <w:t xml:space="preserve"> «Экспресс-оценка выгорания» (В. </w:t>
            </w:r>
            <w:proofErr w:type="spellStart"/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Каппони</w:t>
            </w:r>
            <w:proofErr w:type="spellEnd"/>
            <w:r w:rsidRPr="0050367F">
              <w:rPr>
                <w:rFonts w:ascii="Times New Roman" w:hAnsi="Times New Roman" w:cs="Times New Roman"/>
                <w:sz w:val="20"/>
                <w:szCs w:val="20"/>
              </w:rPr>
              <w:t xml:space="preserve">, Т. </w:t>
            </w:r>
            <w:proofErr w:type="spellStart"/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5036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A7C23" w:rsidRDefault="00FA7C23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  <w:p w:rsidR="00B937E2" w:rsidRPr="00022F36" w:rsidRDefault="00FA7C23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C23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  <w:r w:rsidRPr="00FA7C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  <w:r w:rsidR="00022F36" w:rsidRPr="00022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37937" w:rsidRDefault="00FA7C23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Педагогические работники ДОУ (100%) прошли диагностирование по выявлению профессионального выгорания. Призна</w:t>
            </w:r>
            <w:r w:rsidR="00525D9D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ки профессионального выгорания</w:t>
            </w:r>
            <w:r w:rsidR="00525D9D" w:rsidRPr="00F56385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525D9D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эмоционального истощения не </w:t>
            </w:r>
            <w:r w:rsidR="00525D9D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зафиксированы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FA7C23" w:rsidRPr="00022F36" w:rsidRDefault="00FA7C23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При диагностировании применялся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опросник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«Экспресс – оценка выгорания» (В.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Каппони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, Т.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Новак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50367F" w:rsidRDefault="005036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069AC" w:rsidRPr="0050367F" w:rsidRDefault="0050367F" w:rsidP="00E97668">
            <w:pPr>
              <w:pStyle w:val="a3"/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В соответствии с программой развития МДОУ «Детский сад № 62» на 2022-2025 гг. проведение диагностирования запланировано на 202</w:t>
            </w:r>
            <w:r w:rsidR="00E97668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год.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C8519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E1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5192" w:rsidRPr="00525D9D" w:rsidRDefault="00C85192" w:rsidP="00EF74E4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  <w:lang w:val="en-US"/>
              </w:rPr>
            </w:pPr>
          </w:p>
        </w:tc>
      </w:tr>
      <w:tr w:rsidR="00C83F88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/плана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5104E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5036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0367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программы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7C0B" w:rsidRPr="00F9375D" w:rsidRDefault="00D647A7" w:rsidP="0050367F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 детском саду разработан</w:t>
            </w:r>
            <w:r w:rsidR="0050367F"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а, и </w:t>
            </w:r>
            <w:r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</w:t>
            </w:r>
            <w:r w:rsidR="0050367F"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программа</w:t>
            </w:r>
            <w:r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развити</w:t>
            </w:r>
            <w:r w:rsidR="0050367F"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 </w:t>
            </w:r>
            <w:r w:rsidR="0050367F"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кадров как подпрограмма Программы развития</w:t>
            </w:r>
            <w:r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367F"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МДОУ «Детский сад № 62» на 2022 – 2025 </w:t>
            </w:r>
            <w:proofErr w:type="spellStart"/>
            <w:proofErr w:type="gramStart"/>
            <w:r w:rsidR="0050367F"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гг</w:t>
            </w:r>
            <w:proofErr w:type="spellEnd"/>
            <w:proofErr w:type="gramEnd"/>
            <w:r w:rsidR="0050367F"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047C0B" w:rsidRPr="005036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="00047C0B"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47C0B" w:rsidRPr="0050367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="00047C0B" w:rsidRPr="005036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0367F" w:rsidRPr="00503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mdou62</w:t>
            </w:r>
            <w:r w:rsidR="00047C0B" w:rsidRPr="00503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.edu.yar.ru (сайт детского сада)</w:t>
            </w:r>
            <w:proofErr w:type="spellStart"/>
            <w:r w:rsidR="00047C0B" w:rsidRPr="00503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_Сведения</w:t>
            </w:r>
            <w:proofErr w:type="spellEnd"/>
            <w:r w:rsidR="00047C0B" w:rsidRPr="00503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об образова</w:t>
            </w:r>
            <w:r w:rsidR="0050367F" w:rsidRPr="00503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тельной организации </w:t>
            </w:r>
            <w:proofErr w:type="spellStart"/>
            <w:r w:rsidR="0050367F" w:rsidRPr="00503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_Документы_Программа</w:t>
            </w:r>
            <w:proofErr w:type="spellEnd"/>
            <w:r w:rsidR="0050367F" w:rsidRPr="0050367F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развития МДОУ «Детский сад № 62» на 2022-2025гг.»</w:t>
            </w:r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50367F" w:rsidRDefault="005036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EF74E4" w:rsidRDefault="00B80F58" w:rsidP="0050367F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iCs/>
                <w:color w:val="0000CC"/>
                <w:sz w:val="20"/>
                <w:szCs w:val="20"/>
                <w:lang w:eastAsia="ru-RU"/>
              </w:rPr>
            </w:pPr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50367F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0367F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proofErr w:type="gramStart"/>
            <w:r w:rsidR="00564559" w:rsidRPr="005036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36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</w:t>
            </w:r>
            <w:proofErr w:type="gramEnd"/>
            <w:r w:rsidR="005036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F9375D" w:rsidRDefault="004658CA" w:rsidP="00E97668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A">
              <w:rPr>
                <w:rFonts w:ascii="Times New Roman" w:hAnsi="Times New Roman" w:cs="Times New Roman"/>
                <w:sz w:val="20"/>
                <w:szCs w:val="20"/>
              </w:rPr>
              <w:t>В соответствии с программой развития МДОУ «Детский сад № 62» на 2022-2025 гг. разработка программы «Наставничество» запланирована на 202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658CA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7C7CD4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4658CA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</w:t>
            </w:r>
            <w:r w:rsidR="000C1A79" w:rsidRPr="004658CA">
              <w:rPr>
                <w:rFonts w:ascii="Times New Roman" w:hAnsi="Times New Roman" w:cs="Times New Roman"/>
                <w:sz w:val="20"/>
                <w:szCs w:val="20"/>
              </w:rPr>
              <w:t xml:space="preserve">в составе кадрового резерва на должность руководителя отсутствуют педагогические работники. В данном направлении </w:t>
            </w:r>
            <w:r w:rsidRPr="004658CA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 w:rsidR="000C1A79" w:rsidRPr="004658CA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целенаправленная </w:t>
            </w:r>
            <w:r w:rsidRPr="004658C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0C1A79" w:rsidRPr="004658CA">
              <w:rPr>
                <w:rFonts w:ascii="Times New Roman" w:hAnsi="Times New Roman" w:cs="Times New Roman"/>
                <w:sz w:val="20"/>
                <w:szCs w:val="20"/>
              </w:rPr>
              <w:t>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0654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</w:p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4E18" w:rsidRPr="00F9375D" w:rsidRDefault="00293AE6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4658CA">
              <w:rPr>
                <w:rFonts w:ascii="Times New Roman" w:hAnsi="Times New Roman" w:cs="Times New Roman"/>
                <w:sz w:val="20"/>
                <w:szCs w:val="20"/>
              </w:rPr>
              <w:t>Уровень эффективно</w:t>
            </w:r>
            <w:r w:rsidR="00F56385">
              <w:rPr>
                <w:rFonts w:ascii="Times New Roman" w:hAnsi="Times New Roman" w:cs="Times New Roman"/>
                <w:sz w:val="20"/>
                <w:szCs w:val="20"/>
              </w:rPr>
              <w:t>сти управленческой деятельности руководителя средний.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E00B96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1C99" w:rsidRPr="00444261" w:rsidRDefault="00AD1C99" w:rsidP="00AD1C99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На 2021-2022 </w:t>
            </w:r>
            <w:proofErr w:type="spellStart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детскому саду присвоен статус МРЦ:</w:t>
            </w:r>
          </w:p>
          <w:p w:rsidR="00AD1C99" w:rsidRPr="00444261" w:rsidRDefault="00AD1C99" w:rsidP="00AD1C99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МРЦ </w:t>
            </w: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3" w:history="1">
              <w:r w:rsidRPr="0044426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  </w:r>
            </w:hyperlink>
            <w:r w:rsidRPr="00444261">
              <w:rPr>
                <w:rStyle w:val="ac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 (</w:t>
            </w: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proofErr w:type="gramStart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присвоении статуса МИП, МРЦ, МСП образовательным учреждениям на 2021/2022 учебный год № 01-05/629 от 08.07.2021)</w:t>
            </w:r>
          </w:p>
          <w:p w:rsidR="00AD1C99" w:rsidRPr="00444261" w:rsidRDefault="00AD1C99" w:rsidP="00AD1C99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mdou62.edu.yar.ru (сайт детского сада)</w:t>
            </w:r>
          </w:p>
          <w:p w:rsidR="00AD1C99" w:rsidRPr="00444261" w:rsidRDefault="00AD1C99" w:rsidP="00AD1C99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Инновационная деятельность </w:t>
            </w:r>
            <w:hyperlink r:id="rId14" w:history="1">
              <w:r w:rsidRPr="0044426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https://mdou62.edu.yar.ru/innovatsionnaya_deyatelnost/mrts__munitsipalniy_resursn_37.html</w:t>
              </w:r>
            </w:hyperlink>
          </w:p>
          <w:p w:rsidR="00AD1C99" w:rsidRPr="00444261" w:rsidRDefault="00AD1C99" w:rsidP="00AD1C99">
            <w:pPr>
              <w:pStyle w:val="a3"/>
              <w:numPr>
                <w:ilvl w:val="0"/>
                <w:numId w:val="15"/>
              </w:numPr>
              <w:autoSpaceDE w:val="0"/>
              <w:adjustRightInd w:val="0"/>
              <w:spacing w:after="0" w:line="240" w:lineRule="auto"/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исследовательский проект «Развитие современных механизмов и технологий общего образования на основе </w:t>
            </w:r>
            <w:proofErr w:type="spellStart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метода Л. Г. </w:t>
            </w:r>
            <w:proofErr w:type="spellStart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Петерсон</w:t>
            </w:r>
            <w:proofErr w:type="spellEnd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(инновационная методическая сеть «Учу учиться») Выписка из приказа от 30.04.2020 №32/20</w:t>
            </w:r>
          </w:p>
          <w:p w:rsidR="00AD1C99" w:rsidRPr="00444261" w:rsidRDefault="00AD1C99" w:rsidP="00AD1C99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44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размещения: </w:t>
            </w:r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mdou62.edu.yar.ru (сайт детского сада)</w:t>
            </w:r>
          </w:p>
          <w:p w:rsidR="00483C55" w:rsidRPr="00F9375D" w:rsidRDefault="00C02E8E" w:rsidP="00AD1C99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15" w:history="1">
              <w:r w:rsidR="00AD1C99" w:rsidRPr="00EA27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https://mdou62.edu.yar.ru/innovatsionnaya_deyatelnost/mezhdunarodniy</w:t>
              </w:r>
              <w:r w:rsidR="00AD1C99" w:rsidRPr="00EA27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_issledovatel_38.html</w:t>
              </w:r>
            </w:hyperlink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F9375D" w:rsidRDefault="003D75C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A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</w:t>
            </w:r>
            <w:r w:rsidRPr="004658C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8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</w:t>
            </w:r>
            <w:r w:rsidRPr="004658C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D09A2" w:rsidRPr="00F9375D" w:rsidRDefault="002D09A2" w:rsidP="00EF74E4">
            <w:pPr>
              <w:pStyle w:val="a3"/>
              <w:autoSpaceDE w:val="0"/>
              <w:adjustRightInd w:val="0"/>
              <w:spacing w:after="0" w:line="240" w:lineRule="auto"/>
              <w:ind w:left="122" w:right="145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1542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  <w:r w:rsidR="0025202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1542DA" w:rsidRDefault="0055531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DA">
              <w:rPr>
                <w:rFonts w:ascii="Times New Roman" w:hAnsi="Times New Roman" w:cs="Times New Roman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квалифика</w:t>
            </w:r>
            <w:r w:rsidR="00D7789E" w:rsidRPr="001542DA">
              <w:rPr>
                <w:rFonts w:ascii="Times New Roman" w:hAnsi="Times New Roman" w:cs="Times New Roman"/>
                <w:sz w:val="20"/>
                <w:szCs w:val="20"/>
              </w:rPr>
              <w:t>ционную категорию аттестовано 9</w:t>
            </w:r>
            <w:r w:rsidR="001542DA" w:rsidRPr="001542DA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82</w:t>
            </w:r>
            <w:r w:rsidRPr="001542DA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числа педагогических работников. </w:t>
            </w:r>
          </w:p>
          <w:p w:rsidR="00252020" w:rsidRPr="001542DA" w:rsidRDefault="001542D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42DA">
              <w:rPr>
                <w:rFonts w:ascii="Times New Roman" w:hAnsi="Times New Roman" w:cs="Times New Roman"/>
                <w:b/>
                <w:sz w:val="20"/>
                <w:szCs w:val="20"/>
              </w:rPr>
              <w:t>КвУр=</w:t>
            </w:r>
            <w:proofErr w:type="spellEnd"/>
            <w:r w:rsidRPr="0015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  <w:r w:rsidR="00252020" w:rsidRPr="001542DA">
              <w:rPr>
                <w:rFonts w:ascii="Times New Roman" w:hAnsi="Times New Roman" w:cs="Times New Roman"/>
                <w:b/>
                <w:sz w:val="20"/>
                <w:szCs w:val="20"/>
              </w:rPr>
              <w:t>÷</w:t>
            </w:r>
            <w:r w:rsidRPr="001542DA">
              <w:rPr>
                <w:rFonts w:ascii="Times New Roman" w:hAnsi="Times New Roman" w:cs="Times New Roman"/>
                <w:b/>
                <w:sz w:val="20"/>
                <w:szCs w:val="20"/>
              </w:rPr>
              <w:t>9×100% = 82</w:t>
            </w:r>
            <w:r w:rsidR="00252020" w:rsidRPr="001542DA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EB02B4" w:rsidRPr="00154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2DA">
              <w:rPr>
                <w:rFonts w:ascii="Times New Roman" w:hAnsi="Times New Roman" w:cs="Times New Roman"/>
                <w:bCs/>
                <w:sz w:val="20"/>
                <w:szCs w:val="20"/>
              </w:rPr>
              <w:t>(на 01.12</w:t>
            </w:r>
            <w:r w:rsidR="00EB02B4" w:rsidRPr="001542DA">
              <w:rPr>
                <w:rFonts w:ascii="Times New Roman" w:hAnsi="Times New Roman" w:cs="Times New Roman"/>
                <w:bCs/>
                <w:sz w:val="20"/>
                <w:szCs w:val="20"/>
              </w:rPr>
              <w:t>.2021)</w:t>
            </w:r>
          </w:p>
          <w:p w:rsidR="0055531C" w:rsidRPr="001542DA" w:rsidRDefault="0055531C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2DA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квалификации педагогических кадров обеспечен за счет </w:t>
            </w:r>
            <w:r w:rsidR="00B9677B" w:rsidRPr="001542D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 по развитию кадрового потенциала (внутриорганизационное обучение), обмена опытом, </w:t>
            </w:r>
            <w:r w:rsidR="003D6B74" w:rsidRPr="001542DA">
              <w:rPr>
                <w:rFonts w:ascii="Times New Roman" w:hAnsi="Times New Roman" w:cs="Times New Roman"/>
                <w:sz w:val="20"/>
                <w:szCs w:val="20"/>
              </w:rPr>
              <w:t>участия педагогов в инновационных проектах, конкурсах.</w:t>
            </w:r>
          </w:p>
          <w:p w:rsidR="00B80F58" w:rsidRPr="00F9375D" w:rsidRDefault="00333CB1" w:rsidP="00293AE6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Cs w:val="0"/>
                <w:sz w:val="20"/>
                <w:szCs w:val="20"/>
              </w:rPr>
            </w:pPr>
            <w:r w:rsidRPr="001542DA">
              <w:rPr>
                <w:sz w:val="20"/>
                <w:szCs w:val="20"/>
              </w:rPr>
              <w:t xml:space="preserve">Адрес размещения: </w:t>
            </w:r>
            <w:r w:rsidR="001542DA" w:rsidRPr="001542DA">
              <w:rPr>
                <w:b w:val="0"/>
                <w:bCs w:val="0"/>
                <w:i/>
                <w:iCs/>
                <w:sz w:val="20"/>
                <w:szCs w:val="20"/>
              </w:rPr>
              <w:t>mdou62</w:t>
            </w:r>
            <w:r w:rsidRPr="001542DA">
              <w:rPr>
                <w:b w:val="0"/>
                <w:bCs w:val="0"/>
                <w:i/>
                <w:iCs/>
                <w:sz w:val="20"/>
                <w:szCs w:val="20"/>
              </w:rPr>
              <w:t xml:space="preserve">.edu.yar.ru (сайт детского сада)_ </w:t>
            </w:r>
            <w:hyperlink r:id="rId16" w:history="1">
              <w:r w:rsidRPr="001542DA">
                <w:rPr>
                  <w:b w:val="0"/>
                  <w:bCs w:val="0"/>
                  <w:i/>
                  <w:iCs/>
                  <w:sz w:val="20"/>
                  <w:szCs w:val="20"/>
                  <w:bdr w:val="none" w:sz="0" w:space="0" w:color="auto" w:frame="1"/>
                </w:rPr>
                <w:t>Сведения об образовательной организации</w:t>
              </w:r>
            </w:hyperlink>
            <w:r w:rsidRPr="001542DA">
              <w:rPr>
                <w:b w:val="0"/>
                <w:bCs w:val="0"/>
                <w:i/>
                <w:iCs/>
                <w:sz w:val="20"/>
                <w:szCs w:val="20"/>
              </w:rPr>
              <w:t>_ Руководство. Педагогический состав_</w:t>
            </w:r>
            <w:r w:rsidR="001542DA" w:rsidRPr="001542DA">
              <w:rPr>
                <w:b w:val="0"/>
                <w:bCs w:val="0"/>
                <w:i/>
                <w:iCs/>
                <w:sz w:val="20"/>
                <w:szCs w:val="20"/>
              </w:rPr>
              <w:t xml:space="preserve"> Информация о педагогических работниках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7F6B4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D6B74" w:rsidRPr="00100AD4" w:rsidRDefault="003D6B74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 (</w:t>
            </w:r>
            <w:r w:rsidR="009719A5" w:rsidRPr="00100AD4">
              <w:rPr>
                <w:rFonts w:ascii="Times New Roman" w:hAnsi="Times New Roman" w:cs="Times New Roman"/>
                <w:sz w:val="20"/>
                <w:szCs w:val="20"/>
              </w:rPr>
              <w:t>Приказ МДОУ «</w:t>
            </w:r>
            <w:r w:rsidR="00CB0B3E" w:rsidRPr="00100AD4">
              <w:rPr>
                <w:rFonts w:ascii="Times New Roman" w:hAnsi="Times New Roman" w:cs="Times New Roman"/>
                <w:sz w:val="20"/>
                <w:szCs w:val="20"/>
              </w:rPr>
              <w:t>Детский сад № 62» Приказ об утверждении программы развития 02-02/146 от 01.12.2021</w:t>
            </w:r>
            <w:r w:rsidR="00100AD4" w:rsidRPr="00100AD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</w:p>
          <w:p w:rsidR="007F6B4F" w:rsidRPr="00F9375D" w:rsidRDefault="009719A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100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B3E"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</w:t>
            </w:r>
            <w:r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7" w:history="1">
              <w:r w:rsidRPr="00100AD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100AD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100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CB0B3E" w:rsidRPr="00100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</w:t>
            </w:r>
            <w:r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41D2"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Программа развития</w:t>
            </w:r>
            <w:r w:rsidR="00F74BBD"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МДОУ «</w:t>
            </w:r>
            <w:r w:rsidR="008F6824"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Детский сад №</w:t>
            </w:r>
            <w:r w:rsidR="00CB0B3E"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62</w:t>
            </w:r>
            <w:r w:rsidR="00F74BBD"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 на 202</w:t>
            </w:r>
            <w:r w:rsidR="00CB0B3E"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2-2025</w:t>
            </w:r>
            <w:r w:rsidR="00F74BBD"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гг.</w:t>
            </w:r>
          </w:p>
        </w:tc>
      </w:tr>
      <w:tr w:rsidR="006A4CA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независимой </w:t>
            </w:r>
            <w:proofErr w:type="gramStart"/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осуществления образовательной деятельности организации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100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78,254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D6B74" w:rsidRPr="00100AD4" w:rsidRDefault="003D6B74" w:rsidP="00FE7095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</w:t>
            </w:r>
            <w:r w:rsidR="0009016C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</w:t>
            </w:r>
            <w:r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</w:t>
            </w:r>
            <w:r w:rsidR="0009016C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09016C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независимой </w:t>
            </w:r>
            <w:proofErr w:type="gramStart"/>
            <w:r w:rsidR="0009016C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оценки качества условий дошкольного образования </w:t>
            </w:r>
            <w:r w:rsidR="001F5BB6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департамента образования</w:t>
            </w:r>
            <w:proofErr w:type="gramEnd"/>
            <w:r w:rsidR="0009016C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ЯО</w:t>
            </w:r>
            <w:r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0AD4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</w:t>
            </w:r>
            <w:r w:rsidR="00100AD4" w:rsidRPr="00100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78,254</w:t>
            </w:r>
            <w:r w:rsidR="003244EA" w:rsidRPr="00100A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="003244EA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(законных представителей) удовлетворены</w:t>
            </w:r>
            <w:r w:rsidR="003244EA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</w:t>
            </w:r>
            <w:r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3244EA" w:rsidRPr="00100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:rsidR="003244EA" w:rsidRPr="00F9375D" w:rsidRDefault="003244E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100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AD4"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</w:t>
            </w:r>
            <w:r w:rsidRPr="00100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.edu.yar.ru (сайт детского сада)_ </w:t>
            </w:r>
            <w:r w:rsidRPr="00100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Независимая оценка </w:t>
            </w:r>
            <w:proofErr w:type="gramStart"/>
            <w:r w:rsidRPr="00100A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качества условий осуществления образовательной деятельности организации</w:t>
            </w:r>
            <w:proofErr w:type="gramEnd"/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B4F" w:rsidRPr="00F9375D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  <w:r w:rsidR="007F6B4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100A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E397B" w:rsidRPr="006E550C" w:rsidRDefault="00170AC9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0C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</w:t>
            </w:r>
            <w:r w:rsidR="00100AD4" w:rsidRPr="006E550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функционирует 5 групп из них 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0AD4" w:rsidRPr="006E550C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E97668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="00100AD4" w:rsidRPr="006E55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397B" w:rsidRPr="006E550C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100AD4" w:rsidRPr="006E550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9E397B" w:rsidRPr="006E550C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комбинированной направленности (дети с ОВЗ, обуслов</w:t>
            </w:r>
            <w:r w:rsidR="00100AD4" w:rsidRPr="006E550C">
              <w:rPr>
                <w:rFonts w:ascii="Times New Roman" w:hAnsi="Times New Roman" w:cs="Times New Roman"/>
                <w:sz w:val="20"/>
                <w:szCs w:val="20"/>
              </w:rPr>
              <w:t>ленные ТНР</w:t>
            </w:r>
            <w:r w:rsidR="009E397B" w:rsidRPr="006E550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170AC9" w:rsidRPr="006E550C" w:rsidRDefault="009E397B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50C">
              <w:rPr>
                <w:rFonts w:ascii="Times New Roman" w:hAnsi="Times New Roman" w:cs="Times New Roman"/>
                <w:sz w:val="20"/>
                <w:szCs w:val="20"/>
              </w:rPr>
              <w:t>Доля групп комбинированной направленности к общей численности групп в</w:t>
            </w:r>
            <w:r w:rsidR="00100AD4" w:rsidRPr="006E550C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соответствует 40</w:t>
            </w:r>
            <w:r w:rsidRPr="006E550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6E550C" w:rsidRPr="006E5695" w:rsidRDefault="00100AD4" w:rsidP="006E550C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5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ГрКН</w:t>
            </w:r>
            <w:proofErr w:type="spellEnd"/>
            <w:r w:rsidRPr="006E5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2÷5×100% = </w:t>
            </w:r>
            <w:r w:rsidR="00E97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E5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F6B4F" w:rsidRPr="006E5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  <w:r w:rsidR="006E550C" w:rsidRPr="006E55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6E550C" w:rsidRPr="006E5695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proofErr w:type="gramStart"/>
            <w:r w:rsidR="006E550C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6E550C" w:rsidRPr="006E5695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="006E550C" w:rsidRPr="006E5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открытии групп комбинированной направленности № 01-05/429 от 31.05.2017, Приказ ДО мэрии города Ярославля Об открытии групп комбинированной направленности № 01-05/357 от 14.05.2018). </w:t>
            </w:r>
          </w:p>
          <w:p w:rsidR="0051565D" w:rsidRPr="00F9375D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1C99" w:rsidRPr="00444261" w:rsidRDefault="00AD1C99" w:rsidP="00AD1C99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ФГОС </w:t>
            </w:r>
            <w:proofErr w:type="gramStart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и содержанию образовательных программ дошкольного образования (Приказ МДОУ «Детский сад № 62» Об утверждении Основной образовательной программы дошкольного образования МДОУ «Детский сад № 62» № 02/88 от 12.08.2021)</w:t>
            </w:r>
          </w:p>
          <w:p w:rsidR="00AD1C99" w:rsidRPr="00444261" w:rsidRDefault="00AD1C99" w:rsidP="00AD1C9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размещения:</w:t>
            </w: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mdou62.edu.yar.ru (сайт детского сада)</w:t>
            </w:r>
            <w:proofErr w:type="spellStart"/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proofErr w:type="spellEnd"/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_Основной</w:t>
            </w:r>
            <w:proofErr w:type="spellEnd"/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образовательной программы дошкольного образования МДОУ «Детский сад № 62»</w:t>
            </w:r>
          </w:p>
          <w:p w:rsidR="00BA5EEA" w:rsidRPr="00F9375D" w:rsidRDefault="00C02E8E" w:rsidP="00AD1C9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D1C99" w:rsidRPr="00EA27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https://mdou62.edu.yar.ru/bazovoe_obrazovanie/obrazovanie/obrazovatelnaya_programma_dou.html</w:t>
              </w:r>
            </w:hyperlink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891A6E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7F0" w:rsidRPr="00CB0B3E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B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CB0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>регистрации полученных травм за 202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 год несчастных случаев с </w:t>
            </w:r>
            <w:proofErr w:type="gramStart"/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 не зафиксированы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77FD" w:rsidRPr="00F9375D" w:rsidRDefault="000777FD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CB0B3E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CB0B3E">
              <w:rPr>
                <w:rFonts w:ascii="Times New Roman" w:hAnsi="Times New Roman" w:cs="Times New Roman"/>
              </w:rPr>
              <w:t xml:space="preserve"> </w:t>
            </w:r>
            <w:r w:rsidRPr="00CB0B3E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CB0B3E">
              <w:rPr>
                <w:rFonts w:ascii="Times New Roman" w:hAnsi="Times New Roman" w:cs="Times New Roman"/>
              </w:rPr>
              <w:t xml:space="preserve">: </w:t>
            </w:r>
            <w:r w:rsidRPr="00CB0B3E">
              <w:rPr>
                <w:rFonts w:ascii="Times New Roman" w:hAnsi="Times New Roman" w:cs="Times New Roman"/>
                <w:i/>
                <w:iCs/>
              </w:rPr>
              <w:t xml:space="preserve">Журнал регистрации полученных травм, акты о расследовании несчастного случая с </w:t>
            </w:r>
            <w:proofErr w:type="gramStart"/>
            <w:r w:rsidRPr="00CB0B3E">
              <w:rPr>
                <w:rFonts w:ascii="Times New Roman" w:hAnsi="Times New Roman" w:cs="Times New Roman"/>
                <w:i/>
                <w:iCs/>
              </w:rPr>
              <w:t>обучающимся</w:t>
            </w:r>
            <w:proofErr w:type="gramEnd"/>
            <w:r w:rsidRPr="00CB0B3E">
              <w:rPr>
                <w:rFonts w:ascii="Times New Roman" w:hAnsi="Times New Roman" w:cs="Times New Roman"/>
                <w:i/>
                <w:iCs/>
              </w:rPr>
              <w:t xml:space="preserve"> находятся кабинете заведующего</w:t>
            </w:r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CB0B3E" w:rsidRDefault="002957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B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 журнале</w:t>
            </w:r>
            <w:r w:rsidR="000777FD" w:rsidRPr="00CB0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  <w:r w:rsidR="00CB0B3E" w:rsidRPr="00CB0B3E">
              <w:rPr>
                <w:rFonts w:ascii="Times New Roman" w:hAnsi="Times New Roman" w:cs="Times New Roman"/>
                <w:sz w:val="20"/>
                <w:szCs w:val="20"/>
              </w:rPr>
              <w:t>обращений родителей</w:t>
            </w:r>
            <w:r w:rsidR="005C1DA0"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5C1DA0" w:rsidRPr="00CB0B3E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  <w:r w:rsidR="00CB0B3E"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на организацию питания</w:t>
            </w:r>
            <w:r w:rsidR="005C1DA0"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7FD" w:rsidRPr="00CB0B3E">
              <w:rPr>
                <w:rFonts w:ascii="Times New Roman" w:hAnsi="Times New Roman" w:cs="Times New Roman"/>
                <w:sz w:val="20"/>
                <w:szCs w:val="20"/>
              </w:rPr>
              <w:t>не зафиксированы</w:t>
            </w:r>
          </w:p>
          <w:p w:rsidR="005C1DA0" w:rsidRPr="00F9375D" w:rsidRDefault="005C1DA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B0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CB0B3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B0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</w:t>
            </w:r>
            <w:r w:rsidR="00CB0B3E" w:rsidRPr="00CB0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ции обращений родителей хранится в </w:t>
            </w:r>
            <w:r w:rsidRPr="00CB0B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кабинете заведующего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/среднесписочное количество детей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  <w:r w:rsidR="00082934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82934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6925" w:rsidRPr="002D37FB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</w:t>
            </w:r>
            <w:proofErr w:type="gramStart"/>
            <w:r w:rsidRPr="002D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ребенка </w:t>
            </w:r>
            <w:r w:rsidR="006E550C" w:rsidRPr="002D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составляет</w:t>
            </w:r>
            <w:proofErr w:type="gramEnd"/>
            <w:r w:rsidR="006E550C" w:rsidRPr="002D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13,0</w:t>
            </w:r>
            <w:r w:rsidR="00266925" w:rsidRPr="002D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дней, что </w:t>
            </w:r>
            <w:r w:rsidRPr="002D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266925" w:rsidRPr="002D37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6925" w:rsidRPr="002D37FB">
              <w:rPr>
                <w:rFonts w:ascii="Times New Roman" w:hAnsi="Times New Roman" w:cs="Times New Roman"/>
                <w:sz w:val="20"/>
                <w:szCs w:val="20"/>
              </w:rPr>
              <w:t>среднего показателя по городу</w:t>
            </w:r>
          </w:p>
          <w:p w:rsidR="00FC073A" w:rsidRPr="002D37FB" w:rsidRDefault="00082934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Пропуск по болезни 1 ребенком = 1</w:t>
            </w:r>
            <w:r w:rsidR="006E550C" w:rsidRPr="002D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  <w:p w:rsidR="00C60A2A" w:rsidRPr="00F9375D" w:rsidRDefault="00C60A2A" w:rsidP="00E97668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6925" w:rsidRPr="00F9375D" w:rsidRDefault="00266925" w:rsidP="00EF74E4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1F14" w:rsidRPr="00EF74E4" w:rsidRDefault="00081F14" w:rsidP="00EF74E4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1F2B8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условий развивающей предметно-пространственной среды,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proofErr w:type="gramEnd"/>
          </w:p>
        </w:tc>
      </w:tr>
      <w:tr w:rsidR="00700654" w:rsidRPr="00700654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 помещении (в группе) достаточно места для детей,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Табл.6.1 Нормативы площадей помещений</w:t>
            </w:r>
            <w:r w:rsidR="006119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полностью или частично соответствуют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2F7D1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700654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1F0C1D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Условия, </w:t>
            </w:r>
            <w:r w:rsidR="001F0C1D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lastRenderedPageBreak/>
              <w:t>созданные в детском саду, полностью соответствую установленным нормативам согласно п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1F0C1D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я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proofErr w:type="spellStart"/>
            <w:r w:rsidR="002F7D1F" w:rsidRPr="00700654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proofErr w:type="spellEnd"/>
            <w:r w:rsidR="002F7D1F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2F7D1F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1F0C1D" w:rsidRPr="00700654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0C1D"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</w:t>
            </w:r>
            <w:r w:rsidR="00BF6E70"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з расчета на 1 ребенка:</w:t>
            </w:r>
            <w:r w:rsidR="007B6605"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BF7CD6" w:rsidRPr="00700654" w:rsidRDefault="00BF6E7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="003E1AA0" w:rsidRPr="00700654">
              <w:rPr>
                <w:rFonts w:ascii="Times New Roman" w:hAnsi="Times New Roman" w:cs="Times New Roman"/>
                <w:sz w:val="20"/>
                <w:szCs w:val="20"/>
              </w:rPr>
              <w:t>до 3-х лет = 2,5 м</w:t>
            </w:r>
            <w:r w:rsidR="0005118E"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AA0" w:rsidRPr="00700654">
              <w:rPr>
                <w:rFonts w:ascii="Times New Roman" w:hAnsi="Times New Roman" w:cs="Times New Roman"/>
                <w:sz w:val="20"/>
                <w:szCs w:val="20"/>
              </w:rPr>
              <w:t>/чел., 3-7 лет = 2,0 м/чел.</w:t>
            </w:r>
          </w:p>
          <w:p w:rsidR="003E1AA0" w:rsidRPr="00700654" w:rsidRDefault="003E1AA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</w:t>
            </w:r>
            <w:r w:rsidR="00F27109"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0654">
              <w:rPr>
                <w:rFonts w:ascii="Times New Roman" w:hAnsi="Times New Roman" w:cs="Times New Roman"/>
                <w:sz w:val="20"/>
                <w:szCs w:val="20"/>
              </w:rPr>
              <w:t>/чел., 3-7 лет = 2,0 м/чел.</w:t>
            </w:r>
          </w:p>
          <w:p w:rsidR="00E03C46" w:rsidRPr="00700654" w:rsidRDefault="00E03C46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proofErr w:type="gramEnd"/>
            <w:r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:rsidR="003E1AA0" w:rsidRPr="00700654" w:rsidRDefault="004D16C8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Раздевальная (прихожая)</w:t>
            </w:r>
            <w:r w:rsidR="00574424"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5023A" w:rsidRPr="00700654">
              <w:rPr>
                <w:rFonts w:ascii="Times New Roman" w:hAnsi="Times New Roman" w:cs="Times New Roman"/>
                <w:sz w:val="20"/>
                <w:szCs w:val="20"/>
              </w:rPr>
              <w:t>минимальная площадь</w:t>
            </w:r>
            <w:r w:rsidR="00574424"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раздевального</w:t>
            </w:r>
            <w:r w:rsidR="0075023A"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</w:t>
            </w:r>
            <w:r w:rsidR="00574424"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по техпаспорту детского сада </w:t>
            </w:r>
            <w:r w:rsidR="00574424"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="0075023A" w:rsidRPr="00700654">
              <w:rPr>
                <w:rFonts w:ascii="Times New Roman" w:hAnsi="Times New Roman" w:cs="Times New Roman"/>
                <w:sz w:val="20"/>
                <w:szCs w:val="20"/>
              </w:rPr>
              <w:t>11,0 м</w:t>
            </w:r>
            <w:proofErr w:type="gramStart"/>
            <w:r w:rsidR="0005118E" w:rsidRPr="007006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E726D" w:rsidRPr="00700654" w:rsidRDefault="001E726D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proofErr w:type="gramStart"/>
            <w:r w:rsidRPr="007006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006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081F14" w:rsidRPr="00700654" w:rsidRDefault="00D01A0C" w:rsidP="00293AE6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proofErr w:type="gramStart"/>
            <w:r w:rsidRPr="007006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006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F08C2" w:rsidRPr="00700654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05118E" w:rsidRPr="00700654" w:rsidRDefault="00700654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</w:t>
            </w:r>
            <w:r w:rsidR="00AF08C2" w:rsidRPr="00700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="00AF08C2" w:rsidRPr="00700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9" w:history="1">
              <w:r w:rsidR="00AF08C2" w:rsidRPr="0070065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AF08C2" w:rsidRPr="00700654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AF08C2" w:rsidRPr="007006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7006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</w:t>
            </w:r>
            <w:r w:rsidR="00AF08C2" w:rsidRPr="007006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_ Аналитический отчет по результатам деятельности МДОУ «</w:t>
            </w:r>
            <w:r w:rsidRPr="007006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Детский сад № 62</w:t>
            </w:r>
            <w:r w:rsidR="00AF08C2" w:rsidRPr="007006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1C99" w:rsidRPr="00444261" w:rsidRDefault="00AD1C99" w:rsidP="00AD1C9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4261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proofErr w:type="gramStart"/>
            <w:r w:rsidRPr="0044426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44426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Pr="0044426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26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44426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44426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44426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44426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44426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proofErr w:type="spellStart"/>
            <w:r w:rsidRPr="0044426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proofErr w:type="spellEnd"/>
            <w:r w:rsidRPr="0044426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4261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1.2.3685-</w:t>
            </w:r>
            <w:r w:rsidRPr="0044426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44426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обитания. </w:t>
            </w:r>
            <w:proofErr w:type="gramEnd"/>
          </w:p>
          <w:p w:rsidR="00AD1C99" w:rsidRDefault="00AD1C99" w:rsidP="00AD1C99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442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Pr="004442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20" w:history="1">
              <w:r w:rsidRPr="0044426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44426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44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44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 Аналитический отчет по результатам деятельности МДОУ «Детский сад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  <w:r w:rsidRPr="004442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AD1C99" w:rsidRDefault="00C02E8E" w:rsidP="00AD1C99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21" w:history="1">
              <w:r w:rsidR="00AD1C99" w:rsidRPr="00EA2748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https://mdou62.edu.yar.ru/bazovoe_obrazovanie/dokumenti.html</w:t>
              </w:r>
            </w:hyperlink>
            <w:r w:rsidR="00AD1C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BF7CD6" w:rsidRPr="00F9375D" w:rsidRDefault="00BF7CD6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700654" w:rsidRDefault="006A15A1" w:rsidP="008B4EC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</w:t>
            </w:r>
            <w:r w:rsidR="000A2425"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ах детского сада,</w:t>
            </w: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есть мягкая мебель</w:t>
            </w:r>
            <w:r w:rsidRPr="00700654">
              <w:rPr>
                <w:rFonts w:ascii="Times New Roman" w:hAnsi="Times New Roman" w:cs="Times New Roman"/>
                <w:sz w:val="20"/>
                <w:szCs w:val="20"/>
              </w:rPr>
              <w:t xml:space="preserve"> (уютный уголок, место для уединения)</w:t>
            </w:r>
          </w:p>
          <w:p w:rsidR="006A15A1" w:rsidRPr="00700654" w:rsidRDefault="006A15A1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A10071" w:rsidRPr="00700654" w:rsidRDefault="00700654" w:rsidP="00700654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green"/>
              </w:rPr>
            </w:pPr>
            <w:r w:rsidRPr="00700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Mdou62</w:t>
            </w:r>
            <w:r w:rsidR="006A15A1" w:rsidRPr="00700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</w:t>
            </w:r>
            <w:r w:rsidRPr="00700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u.yar.ru (сайт детского сада)</w:t>
            </w:r>
            <w:proofErr w:type="spellStart"/>
            <w:r w:rsidRPr="007006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_Фотогалерея</w:t>
            </w:r>
            <w:proofErr w:type="spellEnd"/>
          </w:p>
          <w:p w:rsidR="00700654" w:rsidRPr="00700654" w:rsidRDefault="00700654" w:rsidP="00700654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green"/>
              </w:rPr>
            </w:pPr>
          </w:p>
          <w:p w:rsidR="006A15A1" w:rsidRPr="00700654" w:rsidRDefault="00C02E8E" w:rsidP="00700654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00654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https://mdou62.edu.yar.ru/foto.html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1C99" w:rsidRPr="004F06EA" w:rsidRDefault="00AD1C99" w:rsidP="00AD1C9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группе оборудовано более четырех различных центров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детского развития</w:t>
            </w:r>
            <w:r w:rsidRPr="004F06EA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:rsidR="00AD1C99" w:rsidRPr="004F06EA" w:rsidRDefault="00AD1C99" w:rsidP="00AD1C9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AD1C99" w:rsidRPr="004F06EA" w:rsidRDefault="00AD1C99" w:rsidP="00AD1C99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F06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Pr="004F06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Pr="004F06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Фотогалерея</w:t>
            </w:r>
            <w:proofErr w:type="spellEnd"/>
          </w:p>
          <w:p w:rsidR="00461550" w:rsidRPr="00F9375D" w:rsidRDefault="00C02E8E" w:rsidP="00AD1C99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3" w:history="1"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https://mdou62.edu.yar.ru/foto.html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1C99" w:rsidRPr="00AD1C99" w:rsidRDefault="00AD1C99" w:rsidP="00AD1C99">
            <w:pPr>
              <w:spacing w:after="0"/>
              <w:ind w:left="125" w:righ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AD1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проектировании развивающей образовательной среды учитывается принцип индивидуализации, дифференциации: </w:t>
            </w:r>
            <w:proofErr w:type="gramStart"/>
            <w:r w:rsidRPr="00AD1C99">
              <w:rPr>
                <w:rFonts w:ascii="Times New Roman" w:hAnsi="Times New Roman" w:cs="Times New Roman"/>
                <w:sz w:val="20"/>
                <w:szCs w:val="20"/>
              </w:rPr>
              <w:t xml:space="preserve">Центр сенсорного развития, Центр «Мы познаем мир», Центр экспериментально – опытнической деятельности, Центр конструктивной деятельности, Центр математического развития, Центр речевого развития, Центр физического развития, Центр «ПДД», Центр патриотической направленности, Центр профессиональной направленности, Центр изобразительной деятельности, Центр музыкально-театрализованной деятельности, Центр сюжетно-ролевых игр. </w:t>
            </w:r>
            <w:proofErr w:type="gramEnd"/>
          </w:p>
          <w:p w:rsidR="00AD1C99" w:rsidRPr="00AD1C99" w:rsidRDefault="00AD1C99" w:rsidP="00AD1C99">
            <w:pPr>
              <w:autoSpaceDE w:val="0"/>
              <w:spacing w:after="0" w:line="240" w:lineRule="auto"/>
              <w:ind w:left="125" w:right="1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AD1C99" w:rsidRPr="00AD1C99" w:rsidRDefault="00AD1C99" w:rsidP="00AD1C99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1C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mdou62.edu.yar.ru (сайт детского сада)</w:t>
            </w:r>
            <w:proofErr w:type="spellStart"/>
            <w:r w:rsidRPr="00AD1C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_Фотогалерея</w:t>
            </w:r>
            <w:proofErr w:type="spellEnd"/>
          </w:p>
          <w:p w:rsidR="00BF7CD6" w:rsidRPr="002E63AC" w:rsidRDefault="00C02E8E" w:rsidP="00AD1C99">
            <w:pPr>
              <w:pStyle w:val="a3"/>
              <w:autoSpaceDE w:val="0"/>
              <w:spacing w:after="0" w:line="240" w:lineRule="auto"/>
              <w:ind w:left="113" w:right="147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green"/>
              </w:rPr>
            </w:pPr>
            <w:hyperlink r:id="rId24" w:history="1">
              <w:r w:rsidR="00AD1C99" w:rsidRPr="00AD1C99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https://mdou62.edu.yar.ru/foto.html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1C99" w:rsidRPr="008A0C0D" w:rsidRDefault="00AD1C99" w:rsidP="00AD1C99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proofErr w:type="gramStart"/>
            <w:r w:rsidRPr="004F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групповых помещениях оборудовано пространство для развития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крупной</w:t>
            </w:r>
            <w:r w:rsidRPr="004F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моторики, имеются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8A0C0D">
              <w:rPr>
                <w:rFonts w:ascii="Times New Roman" w:hAnsi="Times New Roman" w:cs="Times New Roman"/>
                <w:bCs/>
                <w:sz w:val="20"/>
                <w:szCs w:val="20"/>
              </w:rPr>
              <w:t>мячи разных размеров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массажные, мягкие мячи, кегли, скакалки, обручи, флажки, косички, ленты,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различное нестандартное оборудование.</w:t>
            </w:r>
            <w:proofErr w:type="gramEnd"/>
          </w:p>
          <w:p w:rsidR="00AD1C99" w:rsidRPr="004F06EA" w:rsidRDefault="00AD1C99" w:rsidP="00AD1C99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6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AD1C99" w:rsidRPr="004F06EA" w:rsidRDefault="00AD1C99" w:rsidP="00AD1C99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</w:t>
            </w:r>
            <w:r w:rsidRPr="004F06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Pr="004F06E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Фотогалерея</w:t>
            </w:r>
            <w:proofErr w:type="spellEnd"/>
          </w:p>
          <w:p w:rsidR="00BF7CD6" w:rsidRPr="002E63AC" w:rsidRDefault="00C02E8E" w:rsidP="00AD1C99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green"/>
              </w:rPr>
            </w:pPr>
            <w:hyperlink r:id="rId25" w:history="1">
              <w:r w:rsidR="00AD1C99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https://mdou62.edu.yar.ru/foto.html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D1C99" w:rsidRPr="00AD1C99" w:rsidRDefault="00CA6F71" w:rsidP="00AD1C99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1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AD1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имеются</w:t>
            </w:r>
            <w:r w:rsidR="00AD1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AD1C99" w:rsidRPr="00AD1C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природный материал, бросовый материал (прищепки, шнурки, баночки, крышки, пробки), </w:t>
            </w:r>
            <w:r w:rsidR="001A22B3">
              <w:rPr>
                <w:rFonts w:ascii="Times New Roman" w:hAnsi="Times New Roman" w:cs="Times New Roman"/>
                <w:bCs/>
                <w:sz w:val="20"/>
                <w:szCs w:val="20"/>
              </w:rPr>
              <w:t>дидактические и развивающие игры («Шнуровки», «Бусы», «</w:t>
            </w:r>
            <w:proofErr w:type="spellStart"/>
            <w:r w:rsidR="001A22B3">
              <w:rPr>
                <w:rFonts w:ascii="Times New Roman" w:hAnsi="Times New Roman" w:cs="Times New Roman"/>
                <w:bCs/>
                <w:sz w:val="20"/>
                <w:szCs w:val="20"/>
              </w:rPr>
              <w:t>Пазлы</w:t>
            </w:r>
            <w:proofErr w:type="spellEnd"/>
            <w:r w:rsidR="001A22B3">
              <w:rPr>
                <w:rFonts w:ascii="Times New Roman" w:hAnsi="Times New Roman" w:cs="Times New Roman"/>
                <w:bCs/>
                <w:sz w:val="20"/>
                <w:szCs w:val="20"/>
              </w:rPr>
              <w:t>», «</w:t>
            </w:r>
            <w:proofErr w:type="spellStart"/>
            <w:r w:rsidR="001A22B3">
              <w:rPr>
                <w:rFonts w:ascii="Times New Roman" w:hAnsi="Times New Roman" w:cs="Times New Roman"/>
                <w:bCs/>
                <w:sz w:val="20"/>
                <w:szCs w:val="20"/>
              </w:rPr>
              <w:t>Мозайка</w:t>
            </w:r>
            <w:proofErr w:type="spellEnd"/>
            <w:r w:rsidR="001A2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«Лабиринты» и </w:t>
            </w:r>
            <w:proofErr w:type="spellStart"/>
            <w:proofErr w:type="gramStart"/>
            <w:r w:rsidR="001A22B3">
              <w:rPr>
                <w:rFonts w:ascii="Times New Roman" w:hAnsi="Times New Roman" w:cs="Times New Roman"/>
                <w:bCs/>
                <w:sz w:val="20"/>
                <w:szCs w:val="20"/>
              </w:rPr>
              <w:t>др</w:t>
            </w:r>
            <w:proofErr w:type="spellEnd"/>
            <w:proofErr w:type="gramEnd"/>
            <w:r w:rsidR="001A22B3">
              <w:rPr>
                <w:rFonts w:ascii="Times New Roman" w:hAnsi="Times New Roman" w:cs="Times New Roman"/>
                <w:bCs/>
                <w:sz w:val="20"/>
                <w:szCs w:val="20"/>
              </w:rPr>
              <w:t>), пластилин, гуашь, акварель, карандаши, мелки и др.</w:t>
            </w:r>
          </w:p>
          <w:p w:rsidR="00241420" w:rsidRPr="00AD1C99" w:rsidRDefault="00241420" w:rsidP="00AD1C99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A30894" w:rsidRDefault="008F6824" w:rsidP="00293AE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1C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 w:rsidR="00AD1C99" w:rsidRPr="00AD1C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="00241420" w:rsidRPr="00AD1C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="00241420" w:rsidRPr="00AD1C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 w:rsidR="00AD1C99" w:rsidRPr="00AD1C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Фотогалерея</w:t>
            </w:r>
            <w:proofErr w:type="spellEnd"/>
          </w:p>
          <w:p w:rsidR="00AD1C99" w:rsidRPr="00AD1C99" w:rsidRDefault="00C02E8E" w:rsidP="00AD1C99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6" w:history="1">
              <w:r w:rsidR="001A22B3" w:rsidRPr="007C29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https://mdou62.edu.yar.ru/foto.html</w:t>
              </w:r>
            </w:hyperlink>
            <w:r w:rsidR="001A2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F7CD6" w:rsidRPr="002E63AC" w:rsidRDefault="00BF7CD6" w:rsidP="00AD1C99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green"/>
              </w:rPr>
            </w:pP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на свежем воздухе, доступная воспитанником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  <w:p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22B3" w:rsidRPr="008A0C0D" w:rsidRDefault="001A22B3" w:rsidP="001A22B3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воспитанникам: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 xml:space="preserve"> прогулочных 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веранд, имеются оборудованные игровы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комплексами (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>песочница, лавочки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>машинки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домики, столы со скамейками, баскетбольные щиты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 xml:space="preserve"> и др.) прогулочные участки, оборудована спортивная площадка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комплекс, 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 xml:space="preserve">футбольное поле,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выносные 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 xml:space="preserve">ворота, лабиринт, баскетбольная сетка) </w:t>
            </w:r>
            <w:proofErr w:type="gramEnd"/>
          </w:p>
          <w:p w:rsidR="00BF7CD6" w:rsidRPr="002E63AC" w:rsidRDefault="00BF7CD6" w:rsidP="001A22B3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green"/>
              </w:rPr>
            </w:pP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2E63AC" w:rsidRDefault="001A22B3" w:rsidP="001A22B3">
            <w:pPr>
              <w:pStyle w:val="a3"/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green"/>
              </w:rPr>
            </w:pPr>
            <w:r w:rsidRPr="008A0C0D">
              <w:rPr>
                <w:rFonts w:ascii="Times New Roman" w:hAnsi="Times New Roman" w:cs="Times New Roman"/>
                <w:b/>
                <w:bCs/>
                <w:sz w:val="20"/>
              </w:rPr>
              <w:t xml:space="preserve">Предметно-пространственная среда имеется, насыщена, доступна. </w:t>
            </w:r>
            <w:r w:rsidRPr="008A0C0D">
              <w:rPr>
                <w:rFonts w:ascii="Times New Roman" w:hAnsi="Times New Roman" w:cs="Times New Roman"/>
                <w:bCs/>
                <w:sz w:val="20"/>
              </w:rPr>
              <w:t>Имеется</w:t>
            </w:r>
            <w:r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8A0C0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8A0C0D">
              <w:rPr>
                <w:rFonts w:ascii="Times New Roman" w:hAnsi="Times New Roman" w:cs="Times New Roman"/>
                <w:bCs/>
                <w:sz w:val="20"/>
              </w:rPr>
              <w:t xml:space="preserve"> музыкально-спортивный зал, 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8A0C0D">
              <w:rPr>
                <w:rFonts w:ascii="Times New Roman" w:hAnsi="Times New Roman" w:cs="Times New Roman"/>
                <w:bCs/>
                <w:sz w:val="20"/>
              </w:rPr>
              <w:t xml:space="preserve"> кабинет учител</w:t>
            </w:r>
            <w:r>
              <w:rPr>
                <w:rFonts w:ascii="Times New Roman" w:hAnsi="Times New Roman" w:cs="Times New Roman"/>
                <w:bCs/>
                <w:sz w:val="20"/>
              </w:rPr>
              <w:t>я</w:t>
            </w:r>
            <w:r w:rsidRPr="008A0C0D">
              <w:rPr>
                <w:rFonts w:ascii="Times New Roman" w:hAnsi="Times New Roman" w:cs="Times New Roman"/>
                <w:bCs/>
                <w:sz w:val="20"/>
              </w:rPr>
              <w:t>-логопед</w:t>
            </w:r>
            <w:r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8A0C0D"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Pr="008A0C0D">
              <w:rPr>
                <w:rFonts w:ascii="Times New Roman" w:hAnsi="Times New Roman" w:cs="Times New Roman"/>
                <w:bCs/>
                <w:sz w:val="20"/>
              </w:rPr>
              <w:t xml:space="preserve"> - методически</w:t>
            </w:r>
            <w:r>
              <w:rPr>
                <w:rFonts w:ascii="Times New Roman" w:hAnsi="Times New Roman" w:cs="Times New Roman"/>
                <w:bCs/>
                <w:sz w:val="20"/>
              </w:rPr>
              <w:t>й</w:t>
            </w:r>
            <w:r w:rsidRPr="008A0C0D">
              <w:rPr>
                <w:rFonts w:ascii="Times New Roman" w:hAnsi="Times New Roman" w:cs="Times New Roman"/>
                <w:bCs/>
                <w:sz w:val="20"/>
              </w:rPr>
              <w:t xml:space="preserve"> кабинет, </w:t>
            </w:r>
            <w:r>
              <w:rPr>
                <w:rFonts w:ascii="Times New Roman" w:hAnsi="Times New Roman" w:cs="Times New Roman"/>
                <w:bCs/>
                <w:sz w:val="20"/>
              </w:rPr>
              <w:t>1 медицинский кабинет.</w:t>
            </w:r>
          </w:p>
        </w:tc>
      </w:tr>
      <w:tr w:rsidR="00C526C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психолого-педагогических условий,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</w:t>
            </w:r>
            <w:proofErr w:type="gramEnd"/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22B3" w:rsidRPr="008A0C0D" w:rsidRDefault="001A22B3" w:rsidP="001A22B3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описаны в ООП ДОУ (Приказ МДОУ «Детский сад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Об утверждении Основной образовательной программы дошкольного образования МДОУ «Детский сад №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№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.08.2021)</w:t>
            </w:r>
          </w:p>
          <w:p w:rsidR="001A22B3" w:rsidRDefault="001A22B3" w:rsidP="001A22B3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8A0C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proofErr w:type="spellEnd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программа</w:t>
            </w:r>
            <w:r w:rsidRPr="001A2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образовательная программа ДОУ</w:t>
            </w:r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  <w:p w:rsidR="0064157E" w:rsidRPr="00F9375D" w:rsidRDefault="00C02E8E" w:rsidP="001A22B3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A22B3" w:rsidRPr="00EA27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https://mdou62.edu.yar.ru/bazovoe_obrazovanie/obrazovanie/obrazovatelnaya_programma_dou.html</w:t>
              </w:r>
            </w:hyperlink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22B3" w:rsidRPr="00286EE2" w:rsidRDefault="001A22B3" w:rsidP="001A22B3">
            <w:pPr>
              <w:autoSpaceDE w:val="0"/>
              <w:spacing w:after="0" w:line="240" w:lineRule="auto"/>
              <w:ind w:left="113" w:right="15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работе с детьми используются соврем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енные образовательные технологии: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«Ситуация»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метода Л. 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технология проектной деятельности,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технологии, информационно – коммуникационные технологии, игровая, личностно – ориентированная технологии.</w:t>
            </w:r>
          </w:p>
          <w:p w:rsidR="001A22B3" w:rsidRPr="008A0C0D" w:rsidRDefault="001A22B3" w:rsidP="001A22B3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1A22B3" w:rsidRPr="00286EE2" w:rsidRDefault="001A22B3" w:rsidP="001A22B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9" w:right="156" w:hanging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proofErr w:type="spellEnd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_Основной</w:t>
            </w:r>
            <w:proofErr w:type="spellEnd"/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образовательной программы дошкольного образования МДОУ «Детский сад №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Pr="008A0C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  <w:p w:rsidR="001A22B3" w:rsidRPr="00286EE2" w:rsidRDefault="00C02E8E" w:rsidP="001A22B3">
            <w:pPr>
              <w:autoSpaceDE w:val="0"/>
              <w:spacing w:after="0" w:line="240" w:lineRule="auto"/>
              <w:ind w:left="102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A22B3" w:rsidRPr="00EA27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https://mdou62.edu.yar.ru/bazovoe_obrazovanie/obrazovanie/obrazovatelnaya_programma_dou.html</w:t>
              </w:r>
            </w:hyperlink>
          </w:p>
          <w:p w:rsidR="00FE1E4B" w:rsidRPr="00F9375D" w:rsidRDefault="00FE1E4B" w:rsidP="001A22B3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515E3" w:rsidRPr="002D37FB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7FB">
              <w:rPr>
                <w:rFonts w:ascii="Times New Roman" w:hAnsi="Times New Roman" w:cs="Times New Roman"/>
                <w:sz w:val="20"/>
                <w:szCs w:val="20"/>
              </w:rPr>
              <w:t>В детском саду о</w:t>
            </w:r>
            <w:r w:rsidR="000B5EFB" w:rsidRPr="002D37FB">
              <w:rPr>
                <w:rFonts w:ascii="Times New Roman" w:hAnsi="Times New Roman" w:cs="Times New Roman"/>
                <w:sz w:val="20"/>
                <w:szCs w:val="20"/>
              </w:rPr>
              <w:t xml:space="preserve">тсутствуют обоснованные жалобы на формы физического и психического насилия в отношении </w:t>
            </w:r>
            <w:proofErr w:type="gramStart"/>
            <w:r w:rsidR="000B5EFB" w:rsidRPr="002D37F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0B5EFB" w:rsidRPr="00F9375D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2D3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2D37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D3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720844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="009001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2D37FB" w:rsidRPr="002D37FB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1826" w:rsidRPr="00F9375D" w:rsidRDefault="002D37FB" w:rsidP="002D37FB">
            <w:pPr>
              <w:pStyle w:val="a3"/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родителей воспитанников являются участниками конкурсов муниципального уровня и уровня детского сада, принимают участие в благотворительных акциях, выполняют рекомендации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="006A62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6A62B5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 w:rsidR="006A62B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сада.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81,5%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22B3" w:rsidRPr="00286EE2" w:rsidRDefault="001A22B3" w:rsidP="001A22B3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6EE2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86EE2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6EE2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E976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6EE2">
              <w:rPr>
                <w:rFonts w:ascii="Times New Roman" w:hAnsi="Times New Roman" w:cs="Times New Roman"/>
                <w:sz w:val="20"/>
                <w:szCs w:val="20"/>
              </w:rPr>
              <w:t xml:space="preserve">, что составляет </w:t>
            </w:r>
            <w:r w:rsidR="00B3160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286EE2">
              <w:rPr>
                <w:rFonts w:ascii="Times New Roman" w:hAnsi="Times New Roman" w:cs="Times New Roman"/>
                <w:sz w:val="20"/>
                <w:szCs w:val="20"/>
              </w:rPr>
              <w:t xml:space="preserve"> %. Воспитанники посещают кружки социально-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гуманитарной </w:t>
            </w:r>
            <w:r w:rsidRPr="00286EE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направленности, художественного творчества, спортивные секции, в том числе получают платные образовательные услуги в ДОО.</w:t>
            </w:r>
            <w:proofErr w:type="gramEnd"/>
          </w:p>
          <w:p w:rsidR="001A22B3" w:rsidRPr="00286EE2" w:rsidRDefault="001A22B3" w:rsidP="001A22B3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Pr="00286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16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Pr="0028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B316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Pr="0028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1A22B3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6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  <w:r w:rsidRPr="00286E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Pr="00286E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Pr="00286E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организации_Платные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услуги </w:t>
            </w:r>
          </w:p>
          <w:p w:rsidR="00046543" w:rsidRPr="002E63AC" w:rsidRDefault="00C02E8E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hyperlink r:id="rId29" w:history="1">
              <w:r w:rsidR="001A22B3" w:rsidRPr="00EA27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https://mdou62.edu.yar.ru/bazovoe_obrazovanie/platnie_obrazovatelnie_uslugi.html</w:t>
              </w:r>
            </w:hyperlink>
          </w:p>
        </w:tc>
      </w:tr>
      <w:tr w:rsidR="00046543" w:rsidRPr="00F9375D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22B3" w:rsidRPr="00DB101C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01C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:rsidR="001A22B3" w:rsidRPr="00DB101C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101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Комментарии:</w:t>
            </w:r>
            <w:r w:rsidRPr="00DB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101C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Pr="00DB101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Pr="00DB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  <w:r w:rsidRPr="00DB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B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B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1A22B3" w:rsidRPr="00DB101C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B10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1A22B3" w:rsidRDefault="001A22B3" w:rsidP="001A22B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0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Pr="00DB10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</w:t>
            </w:r>
            <w:proofErr w:type="spellStart"/>
            <w:r w:rsidRPr="00DB10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DB10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достижения</w:t>
            </w:r>
          </w:p>
          <w:p w:rsidR="001A22B3" w:rsidRPr="00DB101C" w:rsidRDefault="00C02E8E" w:rsidP="001A22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0" w:history="1">
              <w:r w:rsidR="001A22B3" w:rsidRPr="00EA2748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https://mdou62.edu.yar.ru/nashi_dostizheniya/dostizheniya_vospitannikov.html</w:t>
              </w:r>
            </w:hyperlink>
            <w:r w:rsidR="001A22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1A22B3" w:rsidRPr="00DB101C" w:rsidRDefault="001A22B3" w:rsidP="001A22B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0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Mdou62.edu.yar.ru (сайт детского сада)</w:t>
            </w:r>
            <w:proofErr w:type="spellStart"/>
            <w:r w:rsidRPr="00DB10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31" w:history="1">
              <w:r w:rsidRPr="00DB101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DB101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DB10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DB10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Документы _ Аналитический отчет по результатам деятельности МДОУ «Детский сад № 62»</w:t>
            </w:r>
          </w:p>
          <w:p w:rsidR="00046543" w:rsidRPr="002E63AC" w:rsidRDefault="00C02E8E" w:rsidP="001A22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hyperlink r:id="rId32" w:history="1">
              <w:r w:rsidR="001A22B3" w:rsidRPr="00EA274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https://mdou62.edu.yar.ru/bazovoe_obrazovanie/dokumenti.html</w:t>
              </w:r>
            </w:hyperlink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участвующих в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численности детей, участвующих в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80% / </w:t>
            </w:r>
            <w:r w:rsidR="00DA22EE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A22EE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22B3" w:rsidRPr="002B4F0B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F0B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детского сада принимают участие в социальных </w:t>
            </w:r>
            <w:r w:rsidRPr="002B4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проектах и волонтерском движении: «Добрые крышечки», «Покормите птиц зимой», «Помогите братьям нашим меньшим», «Дерево добрых пожеланий» и др. Всего в мероприятиях приняло участие 95 чел., что составляет 78% от общего числа детей получающих услугу дошкольного образования.</w:t>
            </w:r>
          </w:p>
          <w:p w:rsidR="001A22B3" w:rsidRPr="002B4F0B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2B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F0B">
              <w:rPr>
                <w:rFonts w:ascii="Times New Roman" w:hAnsi="Times New Roman" w:cs="Times New Roman"/>
                <w:b/>
                <w:sz w:val="20"/>
                <w:szCs w:val="20"/>
              </w:rPr>
              <w:t>= 95</w:t>
            </w:r>
            <w:r w:rsidRPr="002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÷122×100% = 78%</w:t>
            </w:r>
          </w:p>
          <w:p w:rsidR="001A22B3" w:rsidRPr="002B4F0B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1A22B3" w:rsidRPr="002B4F0B" w:rsidRDefault="001A22B3" w:rsidP="001A22B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4F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Mdou62.edu.yar.ru (сайт детского сада)</w:t>
            </w:r>
            <w:proofErr w:type="spellStart"/>
            <w:r w:rsidRPr="002B4F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Pr="002B4F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достижения</w:t>
            </w:r>
          </w:p>
          <w:p w:rsidR="001A22B3" w:rsidRPr="002B4F0B" w:rsidRDefault="00C02E8E" w:rsidP="001A22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33" w:history="1">
              <w:r w:rsidR="001A22B3" w:rsidRPr="002B4F0B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https://mdou62.edu.yar.ru/nashi_dostizheniya/dostizheniya_vospitannikov.html</w:t>
              </w:r>
            </w:hyperlink>
            <w:r w:rsidR="001A22B3" w:rsidRPr="002B4F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1A22B3" w:rsidRPr="002B4F0B" w:rsidRDefault="001A22B3" w:rsidP="001A22B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B4F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Mdou62.edu.yar.ru (сайт детского</w:t>
            </w:r>
            <w:r w:rsidRPr="00DB10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сада)</w:t>
            </w:r>
            <w:proofErr w:type="spellStart"/>
            <w:r w:rsidRPr="00DB10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34" w:history="1">
              <w:r w:rsidRPr="00DB101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DB101C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DB10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Pr="00DB10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_ Аналитический отчет по результатам деятельности МДОУ «Детский сад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62</w:t>
            </w:r>
            <w:r w:rsidRPr="00DB101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046543" w:rsidRPr="002E63AC" w:rsidRDefault="00C02E8E" w:rsidP="001A22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hyperlink r:id="rId35" w:history="1">
              <w:r w:rsidR="001A22B3" w:rsidRPr="007C29DA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https://mdou62.edu.yar.ru/bazovoe_obrazovanie/dokumenti.html</w:t>
              </w:r>
            </w:hyperlink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7006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22B3" w:rsidRPr="002B4F0B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F0B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движении: </w:t>
            </w:r>
            <w:r w:rsidRPr="002B4F0B">
              <w:rPr>
                <w:rFonts w:ascii="Times New Roman" w:hAnsi="Times New Roman" w:cs="Times New Roman"/>
                <w:sz w:val="20"/>
                <w:szCs w:val="20"/>
              </w:rPr>
              <w:t>«Добрые крышечки»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«Покормите птиц зимой», «Помогите братьям нашим меньшим», «Дерево добрых пожеланий» и др. </w:t>
            </w:r>
            <w:r w:rsidRPr="002B4F0B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детей с ОВЗ (обусловленные ТНР)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B4F0B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В социальных проектах и волонтерском движении приняло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B4F0B">
              <w:rPr>
                <w:rFonts w:ascii="Times New Roman" w:hAnsi="Times New Roman" w:cs="Times New Roman"/>
                <w:sz w:val="20"/>
                <w:szCs w:val="20"/>
              </w:rPr>
              <w:t xml:space="preserve"> чел., что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B4F0B">
              <w:rPr>
                <w:rFonts w:ascii="Times New Roman" w:hAnsi="Times New Roman" w:cs="Times New Roman"/>
                <w:sz w:val="20"/>
                <w:szCs w:val="20"/>
              </w:rPr>
              <w:t>% от общего числа детей с ОВЗ получающих услугу дошкольного образования</w:t>
            </w:r>
          </w:p>
          <w:p w:rsidR="001A22B3" w:rsidRPr="002B4F0B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2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Pr="002B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F0B">
              <w:rPr>
                <w:rFonts w:ascii="Times New Roman" w:hAnsi="Times New Roman" w:cs="Times New Roman"/>
                <w:b/>
                <w:sz w:val="20"/>
                <w:szCs w:val="20"/>
              </w:rPr>
              <w:t>= 12</w:t>
            </w:r>
            <w:r w:rsidRPr="002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÷12×100% = 100%</w:t>
            </w:r>
          </w:p>
          <w:p w:rsidR="001A22B3" w:rsidRPr="002B4F0B" w:rsidRDefault="001A22B3" w:rsidP="001A22B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046543" w:rsidRPr="002E63AC" w:rsidRDefault="001A22B3" w:rsidP="001A22B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4F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Mdou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Pr="002B4F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.edu.yar.ru (сайт детского сада)_</w:t>
            </w:r>
            <w:r>
              <w:t xml:space="preserve"> </w:t>
            </w:r>
            <w:r w:rsidRPr="008B5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Наши достижения </w:t>
            </w:r>
            <w:r w:rsidRPr="008B5E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  <w:r w:rsidRPr="002B4F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36" w:history="1">
              <w:r w:rsidRPr="002B4F0B">
                <w:rPr>
                  <w:rStyle w:val="a4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https://mdou62.edu.yar.ru/nashi_dostizheniya/dostizheniya_vospitannikov.html</w:t>
              </w:r>
            </w:hyperlink>
            <w:r w:rsidRPr="002B4F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</w:t>
            </w:r>
            <w:r w:rsidR="001A22B3">
              <w:rPr>
                <w:rFonts w:ascii="Times New Roman" w:hAnsi="Times New Roman" w:cs="Times New Roman"/>
                <w:sz w:val="20"/>
                <w:szCs w:val="20"/>
              </w:rPr>
              <w:t>витие, речевое развитие, художе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A22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B4EBE">
              <w:rPr>
                <w:rFonts w:ascii="Times New Roman" w:hAnsi="Times New Roman" w:cs="Times New Roman"/>
                <w:sz w:val="20"/>
                <w:szCs w:val="20"/>
              </w:rPr>
              <w:t>венно-эстетичес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B4E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е,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9B4EBE" w:rsidRDefault="008F4BF2" w:rsidP="00700654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  <w:highlight w:val="green"/>
              </w:rPr>
            </w:pPr>
            <w:r w:rsidRPr="00700654">
              <w:rPr>
                <w:rFonts w:ascii="Times New Roman" w:hAnsi="Times New Roman" w:cs="Times New Roman"/>
                <w:sz w:val="20"/>
                <w:szCs w:val="20"/>
              </w:rPr>
              <w:t>Содержание образовательной программы ДОО обеспечивает развитие личности в</w:t>
            </w:r>
            <w:r w:rsidRPr="009B4EB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9B4EBE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</w:t>
            </w:r>
            <w:r w:rsidR="00700654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B4EBE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развитие. 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6A62B5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2B5">
              <w:rPr>
                <w:rFonts w:ascii="Times New Roman" w:hAnsi="Times New Roman" w:cs="Times New Roman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6A62B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п</w:t>
            </w:r>
            <w:r w:rsidR="00046543" w:rsidRPr="006A62B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 w:rsidRPr="006A62B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м</w:t>
            </w:r>
            <w:r w:rsidR="00046543" w:rsidRPr="006A62B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Главного государственного санитарного врача </w:t>
            </w:r>
            <w:r w:rsidR="00046543" w:rsidRPr="006A62B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6A62B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Все рекомендации фиксируются в </w:t>
            </w:r>
            <w:r w:rsidRPr="006A62B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46543" w:rsidRPr="006A62B5">
              <w:rPr>
                <w:rFonts w:ascii="Times New Roman" w:hAnsi="Times New Roman" w:cs="Times New Roman"/>
                <w:sz w:val="20"/>
                <w:szCs w:val="20"/>
              </w:rPr>
              <w:t>урнал</w:t>
            </w:r>
            <w:r w:rsidRPr="006A62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6543" w:rsidRPr="006A62B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санитарного состояния помещений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6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6A6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2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6A62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A62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мероприятий в соответствии с </w:t>
            </w:r>
            <w:r w:rsidR="006A62B5">
              <w:rPr>
                <w:rFonts w:ascii="Times New Roman" w:hAnsi="Times New Roman" w:cs="Times New Roman"/>
                <w:sz w:val="20"/>
                <w:szCs w:val="20"/>
              </w:rPr>
              <w:t>утвержденной основной общеобразовательной программой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Default="006A62B5" w:rsidP="002E63AC">
            <w:pPr>
              <w:pStyle w:val="a3"/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МДОУ «Детский сад № 62» проводятся мероприятия по сохранению и укреплению здоровья воспитанников в соответствии </w:t>
            </w:r>
            <w:r w:rsidR="004B5DC6">
              <w:rPr>
                <w:rFonts w:ascii="Times New Roman" w:hAnsi="Times New Roman" w:cs="Times New Roman"/>
                <w:sz w:val="20"/>
                <w:szCs w:val="20"/>
              </w:rPr>
              <w:t>с основной образовательной программой.</w:t>
            </w:r>
          </w:p>
          <w:p w:rsidR="006A62B5" w:rsidRPr="00F9375D" w:rsidRDefault="006A62B5" w:rsidP="002E63AC">
            <w:pPr>
              <w:pStyle w:val="a3"/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2B5">
              <w:rPr>
                <w:rFonts w:ascii="Times New Roman" w:hAnsi="Times New Roman" w:cs="Times New Roman"/>
                <w:b/>
                <w:sz w:val="20"/>
                <w:szCs w:val="20"/>
              </w:rPr>
              <w:t>Адрес размещения</w:t>
            </w:r>
            <w:r w:rsidRPr="006A62B5">
              <w:rPr>
                <w:rFonts w:ascii="Times New Roman" w:hAnsi="Times New Roman" w:cs="Times New Roman"/>
                <w:sz w:val="20"/>
                <w:szCs w:val="20"/>
              </w:rPr>
              <w:t>: mdou62.edu.yar.ru (сайт детского сада)_ Сведения об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вательной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 Образовательная программа</w:t>
            </w:r>
            <w:r w:rsidR="004B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7DB2" w:rsidRPr="004B5DC6" w:rsidRDefault="00046543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DC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67DB2" w:rsidRPr="004B5DC6">
              <w:rPr>
                <w:rFonts w:ascii="Times New Roman" w:hAnsi="Times New Roman" w:cs="Times New Roman"/>
                <w:sz w:val="20"/>
                <w:szCs w:val="20"/>
              </w:rPr>
              <w:t>детском саду</w:t>
            </w:r>
            <w:r w:rsidRPr="004B5DC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4B5DC6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4B5DC6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№28</w:t>
            </w:r>
            <w:r w:rsidR="00D67DB2" w:rsidRPr="004B5DC6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7DB2" w:rsidRPr="004B5DC6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="00D67DB2" w:rsidRPr="004B5DC6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Организован систематический контроль, формы контроля…, результаты……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D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4B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D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B5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B5DC6" w:rsidRPr="004B5D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Листы</w:t>
            </w:r>
            <w:r w:rsidRPr="004B5D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контроля организации питания</w:t>
            </w:r>
            <w:r w:rsidRPr="004B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D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с</w:t>
            </w:r>
            <w:r w:rsidR="004B5DC6" w:rsidRPr="004B5D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4B5DC6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DC6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организовано медицинское обслуживание, в ш</w:t>
            </w:r>
            <w:r w:rsidR="004B5DC6" w:rsidRPr="004B5DC6">
              <w:rPr>
                <w:rFonts w:ascii="Times New Roman" w:hAnsi="Times New Roman" w:cs="Times New Roman"/>
                <w:sz w:val="20"/>
                <w:szCs w:val="20"/>
              </w:rPr>
              <w:t>татное расписание включена должность старшей медицинской сестры.</w:t>
            </w:r>
          </w:p>
          <w:p w:rsidR="00046543" w:rsidRPr="004B5DC6" w:rsidRDefault="00C02E8E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37" w:history="1">
              <w:r w:rsidR="00046543" w:rsidRPr="004B5DC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</w:t>
              </w:r>
              <w:r w:rsidR="004B5DC6" w:rsidRPr="004B5DC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й деятельности № ЛО-76-01-001256 от 14.07.2014</w:t>
              </w:r>
              <w:r w:rsidR="00046543" w:rsidRPr="004B5DC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г.</w:t>
              </w:r>
            </w:hyperlink>
          </w:p>
          <w:p w:rsidR="00046543" w:rsidRPr="004B5DC6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B5DC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4B5D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B5DC6" w:rsidRPr="004B5DC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mdou62</w:t>
            </w:r>
            <w:r w:rsidRPr="004B5DC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.edu.yar.ru (сайт детского сада)</w:t>
            </w:r>
            <w:proofErr w:type="spellStart"/>
            <w:r w:rsidRPr="004B5DC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_</w:t>
            </w:r>
            <w:hyperlink r:id="rId38" w:history="1">
              <w:r w:rsidRPr="004B5DC6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4B5DC6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4B5DC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_ </w:t>
            </w:r>
            <w:r w:rsidR="004B5DC6" w:rsidRPr="004B5DC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</w:t>
            </w:r>
            <w:r w:rsidRPr="004B5DC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r w:rsidRPr="004B5DC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B5DC6" w:rsidRPr="004B5DC6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Лицензия на осуществление медицинской деятельности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543" w:rsidRPr="00F9375D" w:rsidTr="00BB709F">
        <w:trPr>
          <w:trHeight w:val="43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0D7C52" w:rsidRDefault="00D67DB2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0D7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0D7C5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ведется круглосуточное наблюдение на объекте, имеется </w:t>
            </w:r>
            <w:hyperlink r:id="rId39" w:tooltip=" скачать  документ " w:history="1">
              <w:r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</w:t>
              </w:r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аспорт дорожной безопасности МДОУ «Детский сад </w:t>
              </w:r>
            </w:hyperlink>
            <w:r w:rsidR="004B5DC6" w:rsidRPr="000D7C52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№ 62</w:t>
            </w:r>
            <w:r w:rsidR="00046543" w:rsidRPr="000D7C52">
              <w:rPr>
                <w:rStyle w:val="ac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» (общие сведения)</w:t>
            </w:r>
            <w:r w:rsidR="00046543" w:rsidRPr="000D7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40" w:tooltip=" скачать  документ " w:history="1"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</w:t>
              </w:r>
              <w:r w:rsidR="004B5DC6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опасности МДОУ «Детский сад № 62</w:t>
              </w:r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района)</w:t>
              </w:r>
            </w:hyperlink>
            <w:r w:rsidR="00046543" w:rsidRPr="000D7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41" w:history="1"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</w:t>
              </w:r>
              <w:r w:rsidR="004B5DC6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опасности МДОУ «Детский сад № 62</w:t>
              </w:r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организации)</w:t>
              </w:r>
            </w:hyperlink>
            <w:r w:rsidR="00046543" w:rsidRPr="000D7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42" w:tooltip=" скачать  документ " w:history="1"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</w:t>
              </w:r>
              <w:r w:rsidR="004B5DC6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опасности МДОУ «Детский сад № 62</w:t>
              </w:r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» (план-схема движения</w:t>
              </w:r>
              <w:proofErr w:type="gramEnd"/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</w:t>
              </w:r>
            </w:hyperlink>
            <w:r w:rsidR="00046543" w:rsidRPr="000D7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43" w:tooltip=" скачать  документ " w:history="1"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доступности объект</w:t>
              </w:r>
              <w:r w:rsidR="000D7C52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 социальной инфраструктуры № 01</w:t>
              </w:r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.01/2/ </w:t>
              </w:r>
              <w:r w:rsidR="000D7C52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от 15.04.2021г</w:t>
              </w:r>
              <w:proofErr w:type="gramStart"/>
              <w:r w:rsidR="000D7C52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.М</w:t>
              </w:r>
              <w:proofErr w:type="gramEnd"/>
              <w:r w:rsidR="000D7C52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ДОУ «Детский сад № 62</w:t>
              </w:r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», Ведется журнал </w:t>
              </w:r>
              <w:r w:rsidR="00046543" w:rsidRPr="000D7C52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визуал</w:t>
              </w:r>
              <w:r w:rsidR="004B5DC6" w:rsidRPr="000D7C52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ьного осмотра территории находятся у завхоза детского сада.</w:t>
              </w:r>
              <w:r w:rsidR="00046543" w:rsidRPr="000D7C5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</w:hyperlink>
          </w:p>
          <w:p w:rsidR="00046543" w:rsidRPr="000D7C52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7C5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0D7C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46543" w:rsidRPr="000D7C52" w:rsidRDefault="000D7C52" w:rsidP="00046543">
            <w:pPr>
              <w:pStyle w:val="2"/>
              <w:numPr>
                <w:ilvl w:val="0"/>
                <w:numId w:val="11"/>
              </w:numPr>
              <w:spacing w:before="0" w:line="240" w:lineRule="auto"/>
              <w:ind w:left="113" w:right="156" w:firstLine="0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bdr w:val="none" w:sz="0" w:space="0" w:color="auto" w:frame="1"/>
              </w:rPr>
            </w:pPr>
            <w:r w:rsidRPr="000D7C5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mdou62</w:t>
            </w:r>
            <w:r w:rsidR="00046543" w:rsidRPr="000D7C5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.edu.yar.ru (сайт детского сада)_</w:t>
            </w:r>
            <w:r w:rsidRPr="000D7C52">
              <w:rPr>
                <w:color w:val="auto"/>
              </w:rPr>
              <w:t xml:space="preserve"> </w:t>
            </w:r>
            <w:hyperlink r:id="rId44" w:tooltip=" скачать  документ " w:history="1">
              <w:r w:rsidR="00046543" w:rsidRPr="000D7C5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дорожной безопасности,  </w:t>
              </w:r>
            </w:hyperlink>
            <w:hyperlink r:id="rId45" w:tooltip=" скачать  документ " w:history="1">
              <w:r w:rsidR="00046543" w:rsidRPr="000D7C5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Паспорт доступности объекта социальной инф</w:t>
              </w:r>
              <w:r w:rsidRPr="000D7C5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раструктуры </w:t>
              </w:r>
              <w:proofErr w:type="gramStart"/>
              <w:r w:rsidRPr="000D7C5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( </w:t>
              </w:r>
              <w:proofErr w:type="gramEnd"/>
              <w:r w:rsidRPr="000D7C5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находится у заведующего детского сада</w:t>
              </w:r>
              <w:r w:rsidR="00046543" w:rsidRPr="000D7C52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1)</w:t>
              </w:r>
            </w:hyperlink>
          </w:p>
          <w:p w:rsidR="00046543" w:rsidRPr="00F9375D" w:rsidRDefault="00046543" w:rsidP="0004654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C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</w:t>
            </w:r>
            <w:r w:rsidR="000D7C52" w:rsidRPr="000D7C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ал визуального осмотра территории</w:t>
            </w:r>
            <w:r w:rsidRPr="000D7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C52" w:rsidRPr="000D7C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завхоза детского сада.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497090" w:rsidRDefault="00117E48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090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</w:t>
            </w:r>
            <w:r w:rsidR="00046543" w:rsidRPr="00497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0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6543" w:rsidRPr="00497090">
              <w:rPr>
                <w:rFonts w:ascii="Times New Roman" w:hAnsi="Times New Roman" w:cs="Times New Roman"/>
                <w:sz w:val="20"/>
                <w:szCs w:val="20"/>
              </w:rPr>
              <w:t>истематически</w:t>
            </w:r>
            <w:r w:rsidRPr="0049709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46543" w:rsidRPr="00497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46543" w:rsidRPr="0049709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046543" w:rsidRPr="00497090">
              <w:rPr>
                <w:rFonts w:ascii="Times New Roman" w:hAnsi="Times New Roman" w:cs="Times New Roman"/>
                <w:sz w:val="20"/>
                <w:szCs w:val="20"/>
              </w:rPr>
              <w:t xml:space="preserve"> ЧС и несчастными случаями</w:t>
            </w:r>
            <w:r w:rsidR="000D7C52" w:rsidRPr="00497090">
              <w:rPr>
                <w:rFonts w:ascii="Times New Roman" w:hAnsi="Times New Roman" w:cs="Times New Roman"/>
                <w:sz w:val="20"/>
                <w:szCs w:val="20"/>
              </w:rPr>
              <w:t>, назначены дежурные администраторы, имеются журналы визуального осмотра территории у завхоза и сторожей. В соответствии с планом</w:t>
            </w:r>
            <w:r w:rsidRPr="00497090">
              <w:rPr>
                <w:rFonts w:ascii="Times New Roman" w:hAnsi="Times New Roman" w:cs="Times New Roman"/>
                <w:sz w:val="20"/>
                <w:szCs w:val="20"/>
              </w:rPr>
              <w:t xml:space="preserve"> проводятся инструктажи с сотрудниками детского сада</w:t>
            </w:r>
            <w:r w:rsidR="00F9375D" w:rsidRPr="004970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6543" w:rsidRPr="00497090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709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  <w:r w:rsidRPr="004970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визуал</w:t>
            </w:r>
            <w:r w:rsidR="00497090" w:rsidRPr="00497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ьного осмотра территории </w:t>
            </w:r>
            <w:proofErr w:type="gramStart"/>
            <w:r w:rsidR="00497090" w:rsidRPr="00497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находится</w:t>
            </w:r>
            <w:proofErr w:type="gramEnd"/>
            <w:r w:rsidR="00497090" w:rsidRPr="00497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497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журнал</w:t>
            </w:r>
            <w:r w:rsidR="00497090" w:rsidRPr="00497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ы</w:t>
            </w:r>
            <w:r w:rsidRPr="00497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проведения инструктажей</w:t>
            </w:r>
            <w:r w:rsidRPr="00497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090" w:rsidRPr="004970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завхоза детского сада.</w:t>
            </w:r>
          </w:p>
        </w:tc>
      </w:tr>
    </w:tbl>
    <w:p w:rsidR="00700654" w:rsidRDefault="00700654">
      <w:pPr>
        <w:ind w:right="2357"/>
        <w:rPr>
          <w:rFonts w:ascii="Times New Roman" w:hAnsi="Times New Roman" w:cs="Times New Roman"/>
          <w:sz w:val="20"/>
          <w:szCs w:val="20"/>
        </w:rPr>
      </w:pPr>
    </w:p>
    <w:p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="00F56385">
        <w:rPr>
          <w:rFonts w:ascii="Times New Roman" w:hAnsi="Times New Roman" w:cs="Times New Roman"/>
          <w:sz w:val="20"/>
          <w:szCs w:val="20"/>
          <w:u w:val="single"/>
        </w:rPr>
        <w:t>30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="00F56385">
        <w:rPr>
          <w:rFonts w:ascii="Times New Roman" w:hAnsi="Times New Roman" w:cs="Times New Roman"/>
          <w:sz w:val="20"/>
          <w:szCs w:val="20"/>
          <w:u w:val="single"/>
        </w:rPr>
        <w:t xml:space="preserve">марта </w:t>
      </w:r>
      <w:r w:rsidRPr="00F9375D">
        <w:rPr>
          <w:rFonts w:ascii="Times New Roman" w:hAnsi="Times New Roman" w:cs="Times New Roman"/>
          <w:sz w:val="20"/>
          <w:szCs w:val="20"/>
        </w:rPr>
        <w:t>20</w:t>
      </w:r>
      <w:r w:rsidR="00F56385">
        <w:rPr>
          <w:rFonts w:ascii="Times New Roman" w:hAnsi="Times New Roman" w:cs="Times New Roman"/>
          <w:sz w:val="20"/>
          <w:szCs w:val="20"/>
          <w:u w:val="single"/>
        </w:rPr>
        <w:t>22</w:t>
      </w:r>
      <w:bookmarkStart w:id="0" w:name="_GoBack"/>
      <w:bookmarkEnd w:id="0"/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74E2" w:rsidRPr="00F9375D" w:rsidRDefault="00700654" w:rsidP="00700654">
      <w:pPr>
        <w:ind w:right="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A74E2"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497090">
        <w:rPr>
          <w:rFonts w:ascii="Times New Roman" w:hAnsi="Times New Roman" w:cs="Times New Roman"/>
          <w:sz w:val="20"/>
          <w:szCs w:val="20"/>
        </w:rPr>
        <w:t>Детский сад № 62</w:t>
      </w:r>
      <w:r w:rsidR="001A74E2"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497090">
        <w:rPr>
          <w:rFonts w:ascii="Times New Roman" w:hAnsi="Times New Roman" w:cs="Times New Roman"/>
          <w:sz w:val="20"/>
          <w:szCs w:val="20"/>
        </w:rPr>
        <w:t>Е.Г. Васильева</w:t>
      </w: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0654" w:rsidRDefault="00700654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орга</w:t>
      </w:r>
      <w:r w:rsidRPr="00F9375D">
        <w:rPr>
          <w:rFonts w:ascii="Times New Roman" w:hAnsi="Times New Roman" w:cs="Times New Roman"/>
          <w:sz w:val="20"/>
          <w:szCs w:val="20"/>
        </w:rPr>
        <w:t>низация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proofErr w:type="spellStart"/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</w:t>
      </w:r>
      <w:proofErr w:type="spellEnd"/>
      <w:r w:rsidRPr="00F9375D">
        <w:rPr>
          <w:rFonts w:ascii="Times New Roman" w:hAnsi="Times New Roman" w:cs="Times New Roman"/>
          <w:sz w:val="20"/>
          <w:szCs w:val="20"/>
        </w:rPr>
        <w:t xml:space="preserve"> консилиум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:rsidR="00574424" w:rsidRPr="00F9375D" w:rsidRDefault="00574424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70" w:rsidRPr="00F9375D" w:rsidRDefault="00BF6E70" w:rsidP="00BF6E70">
      <w:pPr>
        <w:pStyle w:val="1"/>
        <w:spacing w:before="0" w:beforeAutospacing="0" w:after="240" w:afterAutospacing="0"/>
        <w:jc w:val="center"/>
        <w:textAlignment w:val="baseline"/>
        <w:rPr>
          <w:color w:val="444444"/>
          <w:sz w:val="20"/>
          <w:szCs w:val="20"/>
        </w:rPr>
        <w:sectPr w:rsidR="00BF6E70" w:rsidRPr="00F9375D" w:rsidSect="00C722B2">
          <w:footerReference w:type="default" r:id="rId46"/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</w:t>
      </w:r>
      <w:proofErr w:type="spellStart"/>
      <w:r w:rsidRPr="00F9375D">
        <w:rPr>
          <w:sz w:val="20"/>
          <w:szCs w:val="20"/>
        </w:rPr>
        <w:t>СанПиН</w:t>
      </w:r>
      <w:proofErr w:type="spellEnd"/>
      <w:r w:rsidRPr="00F9375D">
        <w:rPr>
          <w:sz w:val="20"/>
          <w:szCs w:val="20"/>
        </w:rPr>
        <w:t xml:space="preserve"> 1.2.3685-21 </w:t>
      </w: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помещения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95" o:spid="_x0000_s112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94" o:spid="_x0000_s111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размещенные в жилых помещениях жилищного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93" o:spid="_x0000_s111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92" o:spid="_x0000_s111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91" o:spid="_x0000_s111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90" o:spid="_x0000_s111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Раздевальная</w:t>
            </w:r>
            <w:proofErr w:type="gramEnd"/>
            <w:r w:rsidRPr="00F9375D">
              <w:rPr>
                <w:sz w:val="20"/>
                <w:szCs w:val="20"/>
              </w:rPr>
              <w:t xml:space="preserve">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9" o:spid="_x0000_s111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8" o:spid="_x0000_s111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7" o:spid="_x0000_s111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6" o:spid="_x0000_s111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помещения 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5" o:spid="_x0000_s111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4" o:spid="_x0000_s110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3" o:spid="_x0000_s110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2" o:spid="_x0000_s110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1" o:spid="_x0000_s110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0" o:spid="_x0000_s110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9" o:spid="_x0000_s110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8" o:spid="_x0000_s110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7" o:spid="_x0000_s110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6" o:spid="_x0000_s110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5" o:spid="_x0000_s110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4" o:spid="_x0000_s109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Изолятор (помещение для временной изоляции </w:t>
            </w:r>
            <w:proofErr w:type="gramStart"/>
            <w:r w:rsidRPr="00F9375D">
              <w:rPr>
                <w:sz w:val="20"/>
                <w:szCs w:val="20"/>
              </w:rPr>
              <w:t>заболевшего</w:t>
            </w:r>
            <w:proofErr w:type="gram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3" o:spid="_x0000_s109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2" o:spid="_x0000_s109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стирки белья (</w:t>
            </w:r>
            <w:proofErr w:type="spellStart"/>
            <w:r w:rsidRPr="00F9375D">
              <w:rPr>
                <w:sz w:val="20"/>
                <w:szCs w:val="20"/>
              </w:rPr>
              <w:t>постирочные</w:t>
            </w:r>
            <w:proofErr w:type="spell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1" o:spid="_x0000_s109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0" o:spid="_x0000_s109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9" o:spid="_x0000_s109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8" o:spid="_x0000_s109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7" o:spid="_x0000_s109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6" o:spid="_x0000_s109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Жилые комнаты в общежитиях, интернатах, учреждениях </w:t>
            </w:r>
            <w:proofErr w:type="gramStart"/>
            <w:r w:rsidRPr="00F9375D">
              <w:rPr>
                <w:sz w:val="20"/>
                <w:szCs w:val="20"/>
              </w:rPr>
              <w:t>социального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5" o:spid="_x0000_s109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самостоятельных занятий в жилой комнате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4" o:spid="_x0000_s108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3" o:spid="_x0000_s108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2" o:spid="_x0000_s108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1" o:spid="_x0000_s108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формах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0" o:spid="_x0000_s108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9" o:spid="_x0000_s108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8" o:spid="_x0000_s108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Лаборантская</w:t>
            </w:r>
            <w:proofErr w:type="gramEnd"/>
            <w:r w:rsidRPr="00F9375D">
              <w:rPr>
                <w:sz w:val="20"/>
                <w:szCs w:val="20"/>
              </w:rPr>
              <w:t xml:space="preserve">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7" o:spid="_x0000_s108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6" o:spid="_x0000_s108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5" o:spid="_x0000_s108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4" o:spid="_x0000_s107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3" o:spid="_x0000_s107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2" o:spid="_x0000_s107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1" o:spid="_x0000_s107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0" o:spid="_x0000_s107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9" o:spid="_x0000_s107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8" o:spid="_x0000_s107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7" o:spid="_x0000_s107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6" o:spid="_x0000_s107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5" o:spid="_x0000_s107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4" o:spid="_x0000_s106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3" o:spid="_x0000_s106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2" o:spid="_x0000_s106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1" o:spid="_x0000_s106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0" o:spid="_x0000_s106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Механическая</w:t>
            </w:r>
            <w:proofErr w:type="gramEnd"/>
            <w:r w:rsidRPr="00F9375D">
              <w:rPr>
                <w:sz w:val="20"/>
                <w:szCs w:val="20"/>
              </w:rPr>
              <w:t xml:space="preserve">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9" o:spid="_x0000_s106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8" o:spid="_x0000_s106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7" o:spid="_x0000_s106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6" o:spid="_x0000_s106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5" o:spid="_x0000_s106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4" o:spid="_x0000_s105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3" o:spid="_x0000_s105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2" o:spid="_x0000_s105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Раздевальные</w:t>
            </w:r>
            <w:proofErr w:type="gramEnd"/>
            <w:r w:rsidRPr="00F9375D">
              <w:rPr>
                <w:sz w:val="20"/>
                <w:szCs w:val="20"/>
              </w:rPr>
              <w:t xml:space="preserve">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1" o:spid="_x0000_s105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Туалетные</w:t>
            </w:r>
            <w:proofErr w:type="gramEnd"/>
            <w:r w:rsidRPr="00F9375D">
              <w:rPr>
                <w:sz w:val="20"/>
                <w:szCs w:val="20"/>
              </w:rPr>
              <w:t xml:space="preserve">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0" o:spid="_x0000_s105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9" o:spid="_x0000_s105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8" o:spid="_x0000_s105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7" o:spid="_x0000_s105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6" o:spid="_x0000_s105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5" o:spid="_x0000_s105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4" o:spid="_x0000_s104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3" o:spid="_x0000_s104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2" o:spid="_x0000_s104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пищи и (или) приготовления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1" o:spid="_x0000_s104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 (минимальная площадь помещения 20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0" o:spid="_x0000_s104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9" o:spid="_x0000_s104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8" o:spid="_x0000_s104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Туалетные</w:t>
            </w:r>
            <w:proofErr w:type="gramEnd"/>
            <w:r w:rsidRPr="00F9375D">
              <w:rPr>
                <w:sz w:val="20"/>
                <w:szCs w:val="20"/>
              </w:rPr>
              <w:t xml:space="preserve"> раздельные для мальчиков и девочек (юношей и 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7" o:spid="_x0000_s104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6" o:spid="_x0000_s104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5" o:spid="_x0000_s104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4" o:spid="_x0000_s103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3" o:spid="_x0000_s103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2" o:spid="_x0000_s103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1" o:spid="_x0000_s103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0" o:spid="_x0000_s1035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оздоровления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9" o:spid="_x0000_s1034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8" o:spid="_x0000_s1033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7" o:spid="_x0000_s1032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6" o:spid="_x0000_s1031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Изолятор (помещение для временной изоляции </w:t>
            </w:r>
            <w:proofErr w:type="gramStart"/>
            <w:r w:rsidRPr="00F9375D">
              <w:rPr>
                <w:sz w:val="20"/>
                <w:szCs w:val="20"/>
              </w:rPr>
              <w:t>заболевших</w:t>
            </w:r>
            <w:proofErr w:type="gram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5" o:spid="_x0000_s1030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4" o:spid="_x0000_s1029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3" o:spid="_x0000_s1028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2" o:spid="_x0000_s1027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 (минимальная площадь помещения 6 м</w:t>
            </w:r>
            <w:r w:rsidR="00C02E8E">
              <w:rPr>
                <w:noProof/>
                <w:sz w:val="20"/>
                <w:szCs w:val="20"/>
              </w:rPr>
            </w:r>
            <w:r w:rsidR="00C02E8E">
              <w:rPr>
                <w:noProof/>
                <w:sz w:val="20"/>
                <w:szCs w:val="20"/>
              </w:rPr>
              <w:pict>
                <v:rect id="Прямоугольник 1" o:spid="_x0000_s1026" style="width:8pt;height:17.3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2B" w:rsidRDefault="00B1352B">
      <w:pPr>
        <w:spacing w:after="0" w:line="240" w:lineRule="auto"/>
      </w:pPr>
      <w:r>
        <w:separator/>
      </w:r>
    </w:p>
  </w:endnote>
  <w:endnote w:type="continuationSeparator" w:id="0">
    <w:p w:rsidR="00B1352B" w:rsidRDefault="00B1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79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7053A1" w:rsidRPr="00C069AC" w:rsidRDefault="007053A1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B31609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14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7053A1" w:rsidRDefault="007053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2B" w:rsidRDefault="00B135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352B" w:rsidRDefault="00B1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0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37"/>
    <w:rsid w:val="000010CF"/>
    <w:rsid w:val="000040A3"/>
    <w:rsid w:val="00012599"/>
    <w:rsid w:val="000134C1"/>
    <w:rsid w:val="0001539B"/>
    <w:rsid w:val="000163FE"/>
    <w:rsid w:val="00022F36"/>
    <w:rsid w:val="00026FBF"/>
    <w:rsid w:val="00030A09"/>
    <w:rsid w:val="0003436A"/>
    <w:rsid w:val="0003460F"/>
    <w:rsid w:val="00037619"/>
    <w:rsid w:val="000418B2"/>
    <w:rsid w:val="000445DB"/>
    <w:rsid w:val="0004485D"/>
    <w:rsid w:val="00044ED1"/>
    <w:rsid w:val="00046543"/>
    <w:rsid w:val="00047C0B"/>
    <w:rsid w:val="0005001C"/>
    <w:rsid w:val="0005118E"/>
    <w:rsid w:val="00052E60"/>
    <w:rsid w:val="00056BAA"/>
    <w:rsid w:val="00071467"/>
    <w:rsid w:val="000777FD"/>
    <w:rsid w:val="000806C9"/>
    <w:rsid w:val="00081F14"/>
    <w:rsid w:val="00082934"/>
    <w:rsid w:val="00084365"/>
    <w:rsid w:val="0009016C"/>
    <w:rsid w:val="00094AF7"/>
    <w:rsid w:val="00097C07"/>
    <w:rsid w:val="000A2425"/>
    <w:rsid w:val="000A5B6D"/>
    <w:rsid w:val="000A5C97"/>
    <w:rsid w:val="000B16E9"/>
    <w:rsid w:val="000B5195"/>
    <w:rsid w:val="000B5EFB"/>
    <w:rsid w:val="000C0CAD"/>
    <w:rsid w:val="000C1A79"/>
    <w:rsid w:val="000C5C23"/>
    <w:rsid w:val="000C6A10"/>
    <w:rsid w:val="000D2C92"/>
    <w:rsid w:val="000D5EE6"/>
    <w:rsid w:val="000D5F12"/>
    <w:rsid w:val="000D60D9"/>
    <w:rsid w:val="000D7ADD"/>
    <w:rsid w:val="000D7C52"/>
    <w:rsid w:val="000D7E2C"/>
    <w:rsid w:val="000E128E"/>
    <w:rsid w:val="000E3EA2"/>
    <w:rsid w:val="000E4A1D"/>
    <w:rsid w:val="000E639D"/>
    <w:rsid w:val="000F2C05"/>
    <w:rsid w:val="000F520A"/>
    <w:rsid w:val="000F5BEC"/>
    <w:rsid w:val="00100AD4"/>
    <w:rsid w:val="001017A2"/>
    <w:rsid w:val="00103492"/>
    <w:rsid w:val="001034EE"/>
    <w:rsid w:val="00104ACA"/>
    <w:rsid w:val="0011033B"/>
    <w:rsid w:val="0011631B"/>
    <w:rsid w:val="00117354"/>
    <w:rsid w:val="00117E48"/>
    <w:rsid w:val="001233A3"/>
    <w:rsid w:val="00130845"/>
    <w:rsid w:val="0013605B"/>
    <w:rsid w:val="00146220"/>
    <w:rsid w:val="001542DA"/>
    <w:rsid w:val="00155A44"/>
    <w:rsid w:val="001708F9"/>
    <w:rsid w:val="00170AC9"/>
    <w:rsid w:val="0017339D"/>
    <w:rsid w:val="0017628E"/>
    <w:rsid w:val="00177F05"/>
    <w:rsid w:val="00181EBF"/>
    <w:rsid w:val="00183221"/>
    <w:rsid w:val="0019141D"/>
    <w:rsid w:val="00191BE2"/>
    <w:rsid w:val="001A03C5"/>
    <w:rsid w:val="001A22B3"/>
    <w:rsid w:val="001A2C7A"/>
    <w:rsid w:val="001A6F03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358"/>
    <w:rsid w:val="002006C8"/>
    <w:rsid w:val="00212B3D"/>
    <w:rsid w:val="002218D4"/>
    <w:rsid w:val="002272C3"/>
    <w:rsid w:val="00241420"/>
    <w:rsid w:val="0025091E"/>
    <w:rsid w:val="00252020"/>
    <w:rsid w:val="0025218B"/>
    <w:rsid w:val="002616E8"/>
    <w:rsid w:val="00266925"/>
    <w:rsid w:val="00272B6A"/>
    <w:rsid w:val="002839E0"/>
    <w:rsid w:val="002874FB"/>
    <w:rsid w:val="002902F4"/>
    <w:rsid w:val="00293AE6"/>
    <w:rsid w:val="0029445F"/>
    <w:rsid w:val="002951B7"/>
    <w:rsid w:val="0029549E"/>
    <w:rsid w:val="002957F0"/>
    <w:rsid w:val="0029663E"/>
    <w:rsid w:val="00296868"/>
    <w:rsid w:val="002A1E4E"/>
    <w:rsid w:val="002A4A01"/>
    <w:rsid w:val="002A5919"/>
    <w:rsid w:val="002B0630"/>
    <w:rsid w:val="002B6AA0"/>
    <w:rsid w:val="002C1061"/>
    <w:rsid w:val="002C2D7F"/>
    <w:rsid w:val="002C35DC"/>
    <w:rsid w:val="002D09A2"/>
    <w:rsid w:val="002D37FB"/>
    <w:rsid w:val="002D38CB"/>
    <w:rsid w:val="002D75F8"/>
    <w:rsid w:val="002E63AC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5455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43BCE"/>
    <w:rsid w:val="00350813"/>
    <w:rsid w:val="0035144C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4BEA"/>
    <w:rsid w:val="003A6B00"/>
    <w:rsid w:val="003B1B28"/>
    <w:rsid w:val="003B6545"/>
    <w:rsid w:val="003B7803"/>
    <w:rsid w:val="003D0BC7"/>
    <w:rsid w:val="003D6B74"/>
    <w:rsid w:val="003D75CF"/>
    <w:rsid w:val="003E1AA0"/>
    <w:rsid w:val="003F0A61"/>
    <w:rsid w:val="003F7B32"/>
    <w:rsid w:val="004000FD"/>
    <w:rsid w:val="00401060"/>
    <w:rsid w:val="00402DD4"/>
    <w:rsid w:val="004062C9"/>
    <w:rsid w:val="00417E27"/>
    <w:rsid w:val="00423815"/>
    <w:rsid w:val="0042571F"/>
    <w:rsid w:val="0042772D"/>
    <w:rsid w:val="004304F1"/>
    <w:rsid w:val="0043762B"/>
    <w:rsid w:val="004425CB"/>
    <w:rsid w:val="00443FDE"/>
    <w:rsid w:val="0045581C"/>
    <w:rsid w:val="00461550"/>
    <w:rsid w:val="0046356D"/>
    <w:rsid w:val="004658CA"/>
    <w:rsid w:val="00475F30"/>
    <w:rsid w:val="0048256E"/>
    <w:rsid w:val="00483C55"/>
    <w:rsid w:val="004851ED"/>
    <w:rsid w:val="00497090"/>
    <w:rsid w:val="004974F7"/>
    <w:rsid w:val="004A11EE"/>
    <w:rsid w:val="004A1CC6"/>
    <w:rsid w:val="004A4E18"/>
    <w:rsid w:val="004A511B"/>
    <w:rsid w:val="004B2276"/>
    <w:rsid w:val="004B5DC6"/>
    <w:rsid w:val="004B7C66"/>
    <w:rsid w:val="004C53DE"/>
    <w:rsid w:val="004C73B3"/>
    <w:rsid w:val="004D16C8"/>
    <w:rsid w:val="004D395F"/>
    <w:rsid w:val="004D43EA"/>
    <w:rsid w:val="004D7CA6"/>
    <w:rsid w:val="004E3766"/>
    <w:rsid w:val="004E3D26"/>
    <w:rsid w:val="004F26DA"/>
    <w:rsid w:val="004F5C0D"/>
    <w:rsid w:val="004F6686"/>
    <w:rsid w:val="004F694F"/>
    <w:rsid w:val="0050367F"/>
    <w:rsid w:val="0050543B"/>
    <w:rsid w:val="0050700E"/>
    <w:rsid w:val="005104E1"/>
    <w:rsid w:val="0051565D"/>
    <w:rsid w:val="00522FB4"/>
    <w:rsid w:val="00525D9D"/>
    <w:rsid w:val="00527340"/>
    <w:rsid w:val="0053197E"/>
    <w:rsid w:val="00532A75"/>
    <w:rsid w:val="00533EB1"/>
    <w:rsid w:val="00533F04"/>
    <w:rsid w:val="005507B3"/>
    <w:rsid w:val="00554E57"/>
    <w:rsid w:val="0055531C"/>
    <w:rsid w:val="0056089D"/>
    <w:rsid w:val="00564559"/>
    <w:rsid w:val="00565D7C"/>
    <w:rsid w:val="005705D1"/>
    <w:rsid w:val="00570A49"/>
    <w:rsid w:val="00574424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3A97"/>
    <w:rsid w:val="005D7189"/>
    <w:rsid w:val="005E2CE7"/>
    <w:rsid w:val="005E5D77"/>
    <w:rsid w:val="005E5F9D"/>
    <w:rsid w:val="005F3CE0"/>
    <w:rsid w:val="0060476C"/>
    <w:rsid w:val="00605541"/>
    <w:rsid w:val="00610221"/>
    <w:rsid w:val="00611926"/>
    <w:rsid w:val="00612B60"/>
    <w:rsid w:val="006147AC"/>
    <w:rsid w:val="0061779F"/>
    <w:rsid w:val="00625D2D"/>
    <w:rsid w:val="00635AAB"/>
    <w:rsid w:val="0064157E"/>
    <w:rsid w:val="00651CE1"/>
    <w:rsid w:val="00651D09"/>
    <w:rsid w:val="006558BF"/>
    <w:rsid w:val="00657954"/>
    <w:rsid w:val="006641B9"/>
    <w:rsid w:val="006654C7"/>
    <w:rsid w:val="00671867"/>
    <w:rsid w:val="00673403"/>
    <w:rsid w:val="00673CC7"/>
    <w:rsid w:val="00685A08"/>
    <w:rsid w:val="00690AD7"/>
    <w:rsid w:val="00693C78"/>
    <w:rsid w:val="006A15A1"/>
    <w:rsid w:val="006A20A6"/>
    <w:rsid w:val="006A2AC2"/>
    <w:rsid w:val="006A4CA1"/>
    <w:rsid w:val="006A62B5"/>
    <w:rsid w:val="006A6C64"/>
    <w:rsid w:val="006B2FE8"/>
    <w:rsid w:val="006B5DC0"/>
    <w:rsid w:val="006C3E5F"/>
    <w:rsid w:val="006D3B7F"/>
    <w:rsid w:val="006D510E"/>
    <w:rsid w:val="006D7EB7"/>
    <w:rsid w:val="006E0CDE"/>
    <w:rsid w:val="006E550C"/>
    <w:rsid w:val="006E5695"/>
    <w:rsid w:val="006E6A1A"/>
    <w:rsid w:val="006E7ED8"/>
    <w:rsid w:val="006F053B"/>
    <w:rsid w:val="006F4EFA"/>
    <w:rsid w:val="00700654"/>
    <w:rsid w:val="007053A1"/>
    <w:rsid w:val="0070606C"/>
    <w:rsid w:val="00712A9C"/>
    <w:rsid w:val="00715945"/>
    <w:rsid w:val="00720844"/>
    <w:rsid w:val="007218E3"/>
    <w:rsid w:val="00724E2F"/>
    <w:rsid w:val="007302A5"/>
    <w:rsid w:val="007343E7"/>
    <w:rsid w:val="00740230"/>
    <w:rsid w:val="0075023A"/>
    <w:rsid w:val="0076638A"/>
    <w:rsid w:val="00772282"/>
    <w:rsid w:val="00774F64"/>
    <w:rsid w:val="00777268"/>
    <w:rsid w:val="0078612D"/>
    <w:rsid w:val="00786611"/>
    <w:rsid w:val="00787725"/>
    <w:rsid w:val="00794CCC"/>
    <w:rsid w:val="007956A7"/>
    <w:rsid w:val="007A0C52"/>
    <w:rsid w:val="007A290F"/>
    <w:rsid w:val="007B5C64"/>
    <w:rsid w:val="007B6605"/>
    <w:rsid w:val="007C01FB"/>
    <w:rsid w:val="007C14B9"/>
    <w:rsid w:val="007C2EFE"/>
    <w:rsid w:val="007C5635"/>
    <w:rsid w:val="007C6CD9"/>
    <w:rsid w:val="007C7CD4"/>
    <w:rsid w:val="007D1184"/>
    <w:rsid w:val="007D28C9"/>
    <w:rsid w:val="007D5072"/>
    <w:rsid w:val="007D594B"/>
    <w:rsid w:val="007E7D6A"/>
    <w:rsid w:val="007F2971"/>
    <w:rsid w:val="007F6B4F"/>
    <w:rsid w:val="00800D1A"/>
    <w:rsid w:val="00803862"/>
    <w:rsid w:val="008127C7"/>
    <w:rsid w:val="00824E36"/>
    <w:rsid w:val="00825886"/>
    <w:rsid w:val="008267EE"/>
    <w:rsid w:val="00832162"/>
    <w:rsid w:val="00834E1A"/>
    <w:rsid w:val="0083504E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83A7F"/>
    <w:rsid w:val="00885164"/>
    <w:rsid w:val="008864CB"/>
    <w:rsid w:val="00891A6E"/>
    <w:rsid w:val="00891CD1"/>
    <w:rsid w:val="0089258A"/>
    <w:rsid w:val="0089717B"/>
    <w:rsid w:val="008A1E1A"/>
    <w:rsid w:val="008A3EB0"/>
    <w:rsid w:val="008A5D80"/>
    <w:rsid w:val="008A794F"/>
    <w:rsid w:val="008B4ECB"/>
    <w:rsid w:val="008C3179"/>
    <w:rsid w:val="008C44AB"/>
    <w:rsid w:val="008C5EFB"/>
    <w:rsid w:val="008D2525"/>
    <w:rsid w:val="008E4153"/>
    <w:rsid w:val="008F4BF2"/>
    <w:rsid w:val="008F5F79"/>
    <w:rsid w:val="008F61A7"/>
    <w:rsid w:val="008F6824"/>
    <w:rsid w:val="00900105"/>
    <w:rsid w:val="0092347F"/>
    <w:rsid w:val="009305CE"/>
    <w:rsid w:val="00942543"/>
    <w:rsid w:val="009440C8"/>
    <w:rsid w:val="00944937"/>
    <w:rsid w:val="009506AA"/>
    <w:rsid w:val="00952907"/>
    <w:rsid w:val="00954521"/>
    <w:rsid w:val="009559B9"/>
    <w:rsid w:val="00956A51"/>
    <w:rsid w:val="0096590C"/>
    <w:rsid w:val="00966684"/>
    <w:rsid w:val="00970330"/>
    <w:rsid w:val="009719A5"/>
    <w:rsid w:val="0098671D"/>
    <w:rsid w:val="00987F7F"/>
    <w:rsid w:val="009962E6"/>
    <w:rsid w:val="009A5AEF"/>
    <w:rsid w:val="009B358C"/>
    <w:rsid w:val="009B3656"/>
    <w:rsid w:val="009B4EBE"/>
    <w:rsid w:val="009D1B9A"/>
    <w:rsid w:val="009D21A8"/>
    <w:rsid w:val="009E397B"/>
    <w:rsid w:val="009F2BC6"/>
    <w:rsid w:val="009F436E"/>
    <w:rsid w:val="009F7111"/>
    <w:rsid w:val="00A07275"/>
    <w:rsid w:val="00A07BAF"/>
    <w:rsid w:val="00A10071"/>
    <w:rsid w:val="00A22B41"/>
    <w:rsid w:val="00A22E0A"/>
    <w:rsid w:val="00A30894"/>
    <w:rsid w:val="00A31D53"/>
    <w:rsid w:val="00A33B3C"/>
    <w:rsid w:val="00A35143"/>
    <w:rsid w:val="00A37DDC"/>
    <w:rsid w:val="00A42165"/>
    <w:rsid w:val="00A43135"/>
    <w:rsid w:val="00A4404D"/>
    <w:rsid w:val="00A60C09"/>
    <w:rsid w:val="00A60CE7"/>
    <w:rsid w:val="00A64CC0"/>
    <w:rsid w:val="00A64FF1"/>
    <w:rsid w:val="00A6671D"/>
    <w:rsid w:val="00A8042B"/>
    <w:rsid w:val="00A85AA8"/>
    <w:rsid w:val="00AA07B1"/>
    <w:rsid w:val="00AA745F"/>
    <w:rsid w:val="00AC4962"/>
    <w:rsid w:val="00AC4C23"/>
    <w:rsid w:val="00AD0B53"/>
    <w:rsid w:val="00AD10AE"/>
    <w:rsid w:val="00AD1882"/>
    <w:rsid w:val="00AD1C99"/>
    <w:rsid w:val="00AD36FA"/>
    <w:rsid w:val="00AE0A06"/>
    <w:rsid w:val="00AE2AA6"/>
    <w:rsid w:val="00AE2CEA"/>
    <w:rsid w:val="00AF08C2"/>
    <w:rsid w:val="00AF0E28"/>
    <w:rsid w:val="00AF38E2"/>
    <w:rsid w:val="00B01652"/>
    <w:rsid w:val="00B04A33"/>
    <w:rsid w:val="00B1352B"/>
    <w:rsid w:val="00B142B7"/>
    <w:rsid w:val="00B178DB"/>
    <w:rsid w:val="00B22FEF"/>
    <w:rsid w:val="00B31609"/>
    <w:rsid w:val="00B331D5"/>
    <w:rsid w:val="00B3328B"/>
    <w:rsid w:val="00B44632"/>
    <w:rsid w:val="00B51FE4"/>
    <w:rsid w:val="00B53238"/>
    <w:rsid w:val="00B66FFB"/>
    <w:rsid w:val="00B75416"/>
    <w:rsid w:val="00B75D02"/>
    <w:rsid w:val="00B8010B"/>
    <w:rsid w:val="00B80C0F"/>
    <w:rsid w:val="00B80F58"/>
    <w:rsid w:val="00B851E9"/>
    <w:rsid w:val="00B8726E"/>
    <w:rsid w:val="00B937E2"/>
    <w:rsid w:val="00B9677B"/>
    <w:rsid w:val="00B96DCE"/>
    <w:rsid w:val="00BA04F2"/>
    <w:rsid w:val="00BA2E73"/>
    <w:rsid w:val="00BA4369"/>
    <w:rsid w:val="00BA5EEA"/>
    <w:rsid w:val="00BB0E1F"/>
    <w:rsid w:val="00BB686B"/>
    <w:rsid w:val="00BB709F"/>
    <w:rsid w:val="00BC67C4"/>
    <w:rsid w:val="00BC742D"/>
    <w:rsid w:val="00BD1BFE"/>
    <w:rsid w:val="00BD216D"/>
    <w:rsid w:val="00BD65C1"/>
    <w:rsid w:val="00BD6B6A"/>
    <w:rsid w:val="00BE1FF7"/>
    <w:rsid w:val="00BE4972"/>
    <w:rsid w:val="00BE65AB"/>
    <w:rsid w:val="00BF4569"/>
    <w:rsid w:val="00BF6E70"/>
    <w:rsid w:val="00BF7CD6"/>
    <w:rsid w:val="00C0211D"/>
    <w:rsid w:val="00C02E8E"/>
    <w:rsid w:val="00C069AC"/>
    <w:rsid w:val="00C1219A"/>
    <w:rsid w:val="00C216E5"/>
    <w:rsid w:val="00C23B9D"/>
    <w:rsid w:val="00C247F4"/>
    <w:rsid w:val="00C266B7"/>
    <w:rsid w:val="00C2701C"/>
    <w:rsid w:val="00C27B78"/>
    <w:rsid w:val="00C27CF9"/>
    <w:rsid w:val="00C42DEC"/>
    <w:rsid w:val="00C526CA"/>
    <w:rsid w:val="00C55C76"/>
    <w:rsid w:val="00C60A2A"/>
    <w:rsid w:val="00C62A9A"/>
    <w:rsid w:val="00C6636B"/>
    <w:rsid w:val="00C67335"/>
    <w:rsid w:val="00C722B2"/>
    <w:rsid w:val="00C75FFB"/>
    <w:rsid w:val="00C83F88"/>
    <w:rsid w:val="00C85192"/>
    <w:rsid w:val="00C85DA5"/>
    <w:rsid w:val="00C87118"/>
    <w:rsid w:val="00C903AE"/>
    <w:rsid w:val="00C93D69"/>
    <w:rsid w:val="00CA1B97"/>
    <w:rsid w:val="00CA4F71"/>
    <w:rsid w:val="00CA6F71"/>
    <w:rsid w:val="00CB0B3E"/>
    <w:rsid w:val="00CB6C1F"/>
    <w:rsid w:val="00CB7777"/>
    <w:rsid w:val="00CB7FAC"/>
    <w:rsid w:val="00CC51C5"/>
    <w:rsid w:val="00CC6F79"/>
    <w:rsid w:val="00CD1DD2"/>
    <w:rsid w:val="00CD2799"/>
    <w:rsid w:val="00CD6180"/>
    <w:rsid w:val="00CD6FD7"/>
    <w:rsid w:val="00CE73DA"/>
    <w:rsid w:val="00CF0822"/>
    <w:rsid w:val="00D01A0C"/>
    <w:rsid w:val="00D02FEE"/>
    <w:rsid w:val="00D04BA2"/>
    <w:rsid w:val="00D04D06"/>
    <w:rsid w:val="00D14A97"/>
    <w:rsid w:val="00D17CDD"/>
    <w:rsid w:val="00D20BC8"/>
    <w:rsid w:val="00D258F3"/>
    <w:rsid w:val="00D26D7C"/>
    <w:rsid w:val="00D31826"/>
    <w:rsid w:val="00D35274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7789E"/>
    <w:rsid w:val="00D77DE6"/>
    <w:rsid w:val="00D86D78"/>
    <w:rsid w:val="00D9023D"/>
    <w:rsid w:val="00D914FF"/>
    <w:rsid w:val="00D9214F"/>
    <w:rsid w:val="00D93283"/>
    <w:rsid w:val="00DA22EE"/>
    <w:rsid w:val="00DB7191"/>
    <w:rsid w:val="00DD7950"/>
    <w:rsid w:val="00DE001E"/>
    <w:rsid w:val="00DE2A1E"/>
    <w:rsid w:val="00DE67FD"/>
    <w:rsid w:val="00DE7486"/>
    <w:rsid w:val="00E00B96"/>
    <w:rsid w:val="00E02FA6"/>
    <w:rsid w:val="00E03C46"/>
    <w:rsid w:val="00E066EE"/>
    <w:rsid w:val="00E14B49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51387"/>
    <w:rsid w:val="00E515E3"/>
    <w:rsid w:val="00E62BE5"/>
    <w:rsid w:val="00E63936"/>
    <w:rsid w:val="00E70B0F"/>
    <w:rsid w:val="00E74765"/>
    <w:rsid w:val="00E75A7F"/>
    <w:rsid w:val="00E842B9"/>
    <w:rsid w:val="00E87923"/>
    <w:rsid w:val="00E9276F"/>
    <w:rsid w:val="00E94FD3"/>
    <w:rsid w:val="00E97668"/>
    <w:rsid w:val="00EB02B4"/>
    <w:rsid w:val="00EB426D"/>
    <w:rsid w:val="00EB78CA"/>
    <w:rsid w:val="00EC3312"/>
    <w:rsid w:val="00ED63F0"/>
    <w:rsid w:val="00EE109B"/>
    <w:rsid w:val="00EE4F9B"/>
    <w:rsid w:val="00EF45F2"/>
    <w:rsid w:val="00EF5603"/>
    <w:rsid w:val="00EF5962"/>
    <w:rsid w:val="00EF74E4"/>
    <w:rsid w:val="00EF7DE4"/>
    <w:rsid w:val="00F02D8C"/>
    <w:rsid w:val="00F0731D"/>
    <w:rsid w:val="00F1220E"/>
    <w:rsid w:val="00F14246"/>
    <w:rsid w:val="00F170C3"/>
    <w:rsid w:val="00F2101E"/>
    <w:rsid w:val="00F26C56"/>
    <w:rsid w:val="00F27109"/>
    <w:rsid w:val="00F27619"/>
    <w:rsid w:val="00F342F4"/>
    <w:rsid w:val="00F37937"/>
    <w:rsid w:val="00F423FF"/>
    <w:rsid w:val="00F42D7F"/>
    <w:rsid w:val="00F4445C"/>
    <w:rsid w:val="00F47F27"/>
    <w:rsid w:val="00F54E23"/>
    <w:rsid w:val="00F56129"/>
    <w:rsid w:val="00F56385"/>
    <w:rsid w:val="00F571A6"/>
    <w:rsid w:val="00F613D6"/>
    <w:rsid w:val="00F61647"/>
    <w:rsid w:val="00F71954"/>
    <w:rsid w:val="00F71DFB"/>
    <w:rsid w:val="00F74BBD"/>
    <w:rsid w:val="00F823CD"/>
    <w:rsid w:val="00F8262E"/>
    <w:rsid w:val="00F9375D"/>
    <w:rsid w:val="00FA0C6B"/>
    <w:rsid w:val="00FA2BCB"/>
    <w:rsid w:val="00FA5F08"/>
    <w:rsid w:val="00FA5FBF"/>
    <w:rsid w:val="00FA7C0F"/>
    <w:rsid w:val="00FA7C23"/>
    <w:rsid w:val="00FB0467"/>
    <w:rsid w:val="00FB18AC"/>
    <w:rsid w:val="00FB1E64"/>
    <w:rsid w:val="00FC073A"/>
    <w:rsid w:val="00FC40B3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8.edu.yar.ru/innovatsionnaya_deyatelnost/mrts_teoriya_i_praktika_so.html" TargetMode="External"/><Relationship Id="rId18" Type="http://schemas.openxmlformats.org/officeDocument/2006/relationships/hyperlink" Target="https://mdou62.edu.yar.ru/bazovoe_obrazovanie/obrazovanie/obrazovatelnaya_programma_dou.html" TargetMode="External"/><Relationship Id="rId26" Type="http://schemas.openxmlformats.org/officeDocument/2006/relationships/hyperlink" Target="https://mdou62.edu.yar.ru/foto.html" TargetMode="External"/><Relationship Id="rId39" Type="http://schemas.openxmlformats.org/officeDocument/2006/relationships/hyperlink" Target="https://mdou8.edu.yar.ru/svedeniya_ob_obrazovatelnoy_organizatsii/obshchie_svedeniya_pdb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dou62.edu.yar.ru/bazovoe_obrazovanie/dokumenti.html" TargetMode="External"/><Relationship Id="rId34" Type="http://schemas.openxmlformats.org/officeDocument/2006/relationships/hyperlink" Target="https://mdou8.edu.yar.ru/svedeniya_ob_obrazovatelnoy_organizatsii/dokumenti.html" TargetMode="External"/><Relationship Id="rId42" Type="http://schemas.openxmlformats.org/officeDocument/2006/relationships/hyperlink" Target="https://mdou8.edu.yar.ru/svedeniya_ob_obrazovatelnoy_organizatsii/plan-shema_3_dvizheniya_pdb.doc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dou8.edu.yar.ru/svedeniya_ob_obrazovatelnoy_organizatsii/dokumenti.html" TargetMode="External"/><Relationship Id="rId17" Type="http://schemas.openxmlformats.org/officeDocument/2006/relationships/hyperlink" Target="https://mdou8.edu.yar.ru/svedeniya_ob_obrazovatelnoy_organizatsii/dokumenti.html" TargetMode="External"/><Relationship Id="rId25" Type="http://schemas.openxmlformats.org/officeDocument/2006/relationships/hyperlink" Target="https://mdou62.edu.yar.ru/foto.html" TargetMode="External"/><Relationship Id="rId33" Type="http://schemas.openxmlformats.org/officeDocument/2006/relationships/hyperlink" Target="https://mdou62.edu.yar.ru/nashi_dostizheniya/dostizheniya_vospitannikov.html" TargetMode="External"/><Relationship Id="rId38" Type="http://schemas.openxmlformats.org/officeDocument/2006/relationships/hyperlink" Target="https://mdou8.edu.yar.ru/svedeniya_ob_obrazovatelnoy_organizatsii/dokumenti.htm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dou8.edu.yar.ru/svedeniya_ob_obrazovatelnoy_organizatsii/dokumenti.html" TargetMode="External"/><Relationship Id="rId20" Type="http://schemas.openxmlformats.org/officeDocument/2006/relationships/hyperlink" Target="https://mdou8.edu.yar.ru/svedeniya_ob_obrazovatelnoy_organizatsii/dokumenti.html" TargetMode="External"/><Relationship Id="rId29" Type="http://schemas.openxmlformats.org/officeDocument/2006/relationships/hyperlink" Target="https://mdou62.edu.yar.ru/bazovoe_obrazovanie/platnie_obrazovatelnie_uslugi.html" TargetMode="External"/><Relationship Id="rId41" Type="http://schemas.openxmlformats.org/officeDocument/2006/relationships/hyperlink" Target="file:///C:\Users\ELENA\Desktop\plan-shema_2_organizatsii_pdb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hyperlink" Target="https://mdou62.edu.yar.ru/foto.html" TargetMode="External"/><Relationship Id="rId32" Type="http://schemas.openxmlformats.org/officeDocument/2006/relationships/hyperlink" Target="https://mdou62.edu.yar.ru/bazovoe_obrazovanie/dokumenti.html" TargetMode="External"/><Relationship Id="rId37" Type="http://schemas.openxmlformats.org/officeDocument/2006/relationships/hyperlink" Target="https://mdou8.edu.yar.ru/skan_2018g_/meditsinskaya_litsenziya.PDF" TargetMode="External"/><Relationship Id="rId40" Type="http://schemas.openxmlformats.org/officeDocument/2006/relationships/hyperlink" Target="https://mdou8.edu.yar.ru/svedeniya_ob_obrazovatelnoy_organizatsii/plan_shema_1_rayona_pdb.docx" TargetMode="External"/><Relationship Id="rId45" Type="http://schemas.openxmlformats.org/officeDocument/2006/relationships/hyperlink" Target="https://mdou8.edu.yar.ru/docs/pasport_dostupnosti_korp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62.edu.yar.ru/innovatsionnaya_deyatelnost/mezhdunarodniy_issledovatel_38.html" TargetMode="External"/><Relationship Id="rId23" Type="http://schemas.openxmlformats.org/officeDocument/2006/relationships/hyperlink" Target="https://mdou62.edu.yar.ru/foto.html" TargetMode="External"/><Relationship Id="rId28" Type="http://schemas.openxmlformats.org/officeDocument/2006/relationships/hyperlink" Target="https://mdou62.edu.yar.ru/bazovoe_obrazovanie/obrazovanie/obrazovatelnaya_programma_dou.html" TargetMode="External"/><Relationship Id="rId36" Type="http://schemas.openxmlformats.org/officeDocument/2006/relationships/hyperlink" Target="https://mdou62.edu.yar.ru/nashi_dostizheniya/dostizheniya_vospitannikov.html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mdou62.edu.yar.ru/bazovoe_obrazovanie/platnie_obrazovatelnie_uslugi.html" TargetMode="External"/><Relationship Id="rId19" Type="http://schemas.openxmlformats.org/officeDocument/2006/relationships/hyperlink" Target="https://mdou8.edu.yar.ru/svedeniya_ob_obrazovatelnoy_organizatsii/dokumenti.html" TargetMode="External"/><Relationship Id="rId31" Type="http://schemas.openxmlformats.org/officeDocument/2006/relationships/hyperlink" Target="https://mdou8.edu.yar.ru/svedeniya_ob_obrazovatelnoy_organizatsii/dokumenti.html" TargetMode="External"/><Relationship Id="rId44" Type="http://schemas.openxmlformats.org/officeDocument/2006/relationships/hyperlink" Target="https://mdou8.edu.yar.ru/svedeniya_ob_obrazovatelnoy_organizatsii/obshchie_svedeniya_pdb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8.edu.yar.ru/svedeniya_ob_obrazovatelnoy_organizatsii/dokumenti.html" TargetMode="External"/><Relationship Id="rId14" Type="http://schemas.openxmlformats.org/officeDocument/2006/relationships/hyperlink" Target="https://mdou62.edu.yar.ru/innovatsionnaya_deyatelnost/mrts__munitsipalniy_resursn_37.html" TargetMode="External"/><Relationship Id="rId22" Type="http://schemas.openxmlformats.org/officeDocument/2006/relationships/hyperlink" Target="https://mdou62.edu.yar.ru/foto.html" TargetMode="External"/><Relationship Id="rId27" Type="http://schemas.openxmlformats.org/officeDocument/2006/relationships/hyperlink" Target="https://mdou62.edu.yar.ru/bazovoe_obrazovanie/obrazovanie/obrazovatelnaya_programma_dou.html" TargetMode="External"/><Relationship Id="rId30" Type="http://schemas.openxmlformats.org/officeDocument/2006/relationships/hyperlink" Target="https://mdou62.edu.yar.ru/nashi_dostizheniya/dostizheniya_vospitannikov.html" TargetMode="External"/><Relationship Id="rId35" Type="http://schemas.openxmlformats.org/officeDocument/2006/relationships/hyperlink" Target="https://mdou62.edu.yar.ru/bazovoe_obrazovanie/dokumenti.html" TargetMode="External"/><Relationship Id="rId43" Type="http://schemas.openxmlformats.org/officeDocument/2006/relationships/hyperlink" Target="https://mdou8.edu.yar.ru/docs/pasport_dostupnosti_korp1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mdou8.edu.yar.ru/svedeniya_ob_obrazovatelnoy_organizatsii/dokumen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B86B-2592-400C-A62B-9C7545D2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7061</Words>
  <Characters>40249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47216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Лариса Орехова</cp:lastModifiedBy>
  <cp:revision>3</cp:revision>
  <cp:lastPrinted>2021-12-22T10:09:00Z</cp:lastPrinted>
  <dcterms:created xsi:type="dcterms:W3CDTF">2022-04-19T07:48:00Z</dcterms:created>
  <dcterms:modified xsi:type="dcterms:W3CDTF">2023-08-04T12:02:00Z</dcterms:modified>
</cp:coreProperties>
</file>