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4B" w:rsidRPr="0009244B" w:rsidRDefault="0009244B" w:rsidP="0009244B">
      <w:pPr>
        <w:pStyle w:val="a5"/>
        <w:jc w:val="right"/>
        <w:rPr>
          <w:rFonts w:ascii="Times New Roman" w:hAnsi="Times New Roman" w:cs="Times New Roman"/>
          <w:lang w:eastAsia="ru-RU"/>
        </w:rPr>
      </w:pPr>
    </w:p>
    <w:tbl>
      <w:tblPr>
        <w:tblW w:w="0" w:type="auto"/>
        <w:tblLook w:val="04A0"/>
      </w:tblPr>
      <w:tblGrid>
        <w:gridCol w:w="5243"/>
        <w:gridCol w:w="5178"/>
      </w:tblGrid>
      <w:tr w:rsidR="0009244B" w:rsidRPr="0009244B" w:rsidTr="00D35C21">
        <w:tc>
          <w:tcPr>
            <w:tcW w:w="5243" w:type="dxa"/>
            <w:shd w:val="clear" w:color="auto" w:fill="auto"/>
          </w:tcPr>
          <w:p w:rsidR="0009244B" w:rsidRPr="00C96DD8" w:rsidRDefault="0009244B" w:rsidP="0009244B">
            <w:pPr>
              <w:pStyle w:val="a5"/>
              <w:rPr>
                <w:rFonts w:ascii="Times New Roman" w:hAnsi="Times New Roman" w:cs="Times New Roman"/>
              </w:rPr>
            </w:pPr>
            <w:r w:rsidRPr="00C96DD8">
              <w:rPr>
                <w:rFonts w:ascii="Times New Roman" w:hAnsi="Times New Roman" w:cs="Times New Roman"/>
              </w:rPr>
              <w:t>СОГЛАСОВАНО</w:t>
            </w:r>
          </w:p>
          <w:p w:rsidR="0009244B" w:rsidRPr="00C96DD8" w:rsidRDefault="0009244B" w:rsidP="0009244B">
            <w:pPr>
              <w:pStyle w:val="a5"/>
              <w:rPr>
                <w:rFonts w:ascii="Times New Roman" w:hAnsi="Times New Roman" w:cs="Times New Roman"/>
              </w:rPr>
            </w:pPr>
            <w:r w:rsidRPr="00C96DD8">
              <w:rPr>
                <w:rFonts w:ascii="Times New Roman" w:hAnsi="Times New Roman" w:cs="Times New Roman"/>
              </w:rPr>
              <w:t xml:space="preserve">Протокол заседания  педагогического совета  </w:t>
            </w:r>
          </w:p>
          <w:p w:rsidR="0009244B" w:rsidRPr="00C96DD8" w:rsidRDefault="00C96DD8" w:rsidP="0009244B">
            <w:pPr>
              <w:pStyle w:val="a5"/>
              <w:rPr>
                <w:rFonts w:ascii="Times New Roman" w:hAnsi="Times New Roman" w:cs="Times New Roman"/>
              </w:rPr>
            </w:pPr>
            <w:r w:rsidRPr="00C96DD8">
              <w:rPr>
                <w:rFonts w:ascii="Times New Roman" w:hAnsi="Times New Roman" w:cs="Times New Roman"/>
              </w:rPr>
              <w:t>от  27.05.2020г.  №  5</w:t>
            </w:r>
          </w:p>
          <w:p w:rsidR="0009244B" w:rsidRPr="00C96DD8" w:rsidRDefault="0009244B" w:rsidP="0009244B">
            <w:pPr>
              <w:pStyle w:val="a5"/>
              <w:jc w:val="right"/>
              <w:rPr>
                <w:rFonts w:ascii="Times New Roman" w:hAnsi="Times New Roman" w:cs="Times New Roman"/>
              </w:rPr>
            </w:pPr>
          </w:p>
          <w:p w:rsidR="0009244B" w:rsidRPr="00C96DD8" w:rsidRDefault="0009244B" w:rsidP="0009244B">
            <w:pPr>
              <w:pStyle w:val="a5"/>
              <w:jc w:val="right"/>
              <w:rPr>
                <w:rFonts w:ascii="Times New Roman" w:hAnsi="Times New Roman" w:cs="Times New Roman"/>
              </w:rPr>
            </w:pPr>
          </w:p>
        </w:tc>
        <w:tc>
          <w:tcPr>
            <w:tcW w:w="5178" w:type="dxa"/>
          </w:tcPr>
          <w:p w:rsidR="0009244B" w:rsidRPr="00C96DD8" w:rsidRDefault="0009244B" w:rsidP="0009244B">
            <w:pPr>
              <w:pStyle w:val="a5"/>
              <w:jc w:val="right"/>
              <w:rPr>
                <w:rFonts w:ascii="Times New Roman" w:hAnsi="Times New Roman" w:cs="Times New Roman"/>
              </w:rPr>
            </w:pPr>
            <w:r w:rsidRPr="00C96DD8">
              <w:rPr>
                <w:rFonts w:ascii="Times New Roman" w:hAnsi="Times New Roman" w:cs="Times New Roman"/>
              </w:rPr>
              <w:t xml:space="preserve">                              УТВЕРЖДЕНО</w:t>
            </w:r>
          </w:p>
          <w:p w:rsidR="0009244B" w:rsidRPr="00C96DD8" w:rsidRDefault="0009244B" w:rsidP="0009244B">
            <w:pPr>
              <w:pStyle w:val="a5"/>
              <w:jc w:val="right"/>
              <w:rPr>
                <w:rFonts w:ascii="Times New Roman" w:hAnsi="Times New Roman" w:cs="Times New Roman"/>
              </w:rPr>
            </w:pPr>
            <w:r w:rsidRPr="00C96DD8">
              <w:rPr>
                <w:rFonts w:ascii="Times New Roman" w:hAnsi="Times New Roman" w:cs="Times New Roman"/>
              </w:rPr>
              <w:t xml:space="preserve">                   приказом  заведующего</w:t>
            </w:r>
          </w:p>
          <w:p w:rsidR="0009244B" w:rsidRPr="00C96DD8" w:rsidRDefault="0009244B" w:rsidP="0009244B">
            <w:pPr>
              <w:pStyle w:val="a5"/>
              <w:jc w:val="right"/>
              <w:rPr>
                <w:rFonts w:ascii="Times New Roman" w:hAnsi="Times New Roman" w:cs="Times New Roman"/>
              </w:rPr>
            </w:pPr>
            <w:r w:rsidRPr="00C96DD8">
              <w:rPr>
                <w:rFonts w:ascii="Times New Roman" w:hAnsi="Times New Roman" w:cs="Times New Roman"/>
              </w:rPr>
              <w:t xml:space="preserve">           МДОУ «Детский</w:t>
            </w:r>
            <w:r w:rsidR="00420704" w:rsidRPr="00C96DD8">
              <w:rPr>
                <w:rFonts w:ascii="Times New Roman" w:hAnsi="Times New Roman" w:cs="Times New Roman"/>
              </w:rPr>
              <w:t xml:space="preserve"> сад № 62</w:t>
            </w:r>
            <w:r w:rsidRPr="00C96DD8">
              <w:rPr>
                <w:rFonts w:ascii="Times New Roman" w:hAnsi="Times New Roman" w:cs="Times New Roman"/>
              </w:rPr>
              <w:t xml:space="preserve">» </w:t>
            </w:r>
          </w:p>
          <w:p w:rsidR="0009244B" w:rsidRPr="00C96DD8" w:rsidRDefault="00C96DD8" w:rsidP="0009244B">
            <w:pPr>
              <w:pStyle w:val="a5"/>
              <w:jc w:val="right"/>
              <w:rPr>
                <w:rFonts w:ascii="Times New Roman" w:hAnsi="Times New Roman" w:cs="Times New Roman"/>
              </w:rPr>
            </w:pPr>
            <w:r w:rsidRPr="00C96DD8">
              <w:rPr>
                <w:rFonts w:ascii="Times New Roman" w:hAnsi="Times New Roman" w:cs="Times New Roman"/>
              </w:rPr>
              <w:t xml:space="preserve">              от 01.06</w:t>
            </w:r>
            <w:r w:rsidR="003B50FF" w:rsidRPr="00C96DD8">
              <w:rPr>
                <w:rFonts w:ascii="Times New Roman" w:hAnsi="Times New Roman" w:cs="Times New Roman"/>
              </w:rPr>
              <w:t>.2020</w:t>
            </w:r>
            <w:r w:rsidRPr="00C96DD8">
              <w:rPr>
                <w:rFonts w:ascii="Times New Roman" w:hAnsi="Times New Roman" w:cs="Times New Roman"/>
              </w:rPr>
              <w:t>г. № 02-02 /60/1</w:t>
            </w:r>
          </w:p>
        </w:tc>
      </w:tr>
    </w:tbl>
    <w:p w:rsidR="00175FA2" w:rsidRPr="00175FA2" w:rsidRDefault="00175FA2" w:rsidP="0009244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75FA2">
        <w:rPr>
          <w:rFonts w:ascii="Times New Roman" w:eastAsia="Times New Roman" w:hAnsi="Times New Roman" w:cs="Times New Roman"/>
          <w:b/>
          <w:sz w:val="24"/>
          <w:szCs w:val="24"/>
          <w:lang w:eastAsia="ru-RU"/>
        </w:rPr>
        <w:t xml:space="preserve"> ПОЛОЖЕНИЕ </w:t>
      </w:r>
      <w:r w:rsidRPr="00175FA2">
        <w:rPr>
          <w:rFonts w:ascii="Times New Roman" w:eastAsia="Times New Roman" w:hAnsi="Times New Roman" w:cs="Times New Roman"/>
          <w:b/>
          <w:sz w:val="24"/>
          <w:szCs w:val="24"/>
          <w:lang w:eastAsia="ru-RU"/>
        </w:rPr>
        <w:br/>
        <w:t xml:space="preserve">О ПСИХОЛОГО-ПЕДАГОГИЧЕСКОМ КОНСИЛИУМЕ </w:t>
      </w:r>
      <w:r w:rsidRPr="00175FA2">
        <w:rPr>
          <w:rFonts w:ascii="Times New Roman" w:eastAsia="Times New Roman" w:hAnsi="Times New Roman" w:cs="Times New Roman"/>
          <w:b/>
          <w:sz w:val="24"/>
          <w:szCs w:val="24"/>
          <w:lang w:eastAsia="ru-RU"/>
        </w:rPr>
        <w:br/>
      </w:r>
      <w:r w:rsidR="00420704">
        <w:rPr>
          <w:rFonts w:ascii="Times New Roman" w:eastAsia="Times New Roman" w:hAnsi="Times New Roman" w:cs="Times New Roman"/>
          <w:b/>
          <w:sz w:val="24"/>
          <w:szCs w:val="24"/>
          <w:lang w:eastAsia="ru-RU"/>
        </w:rPr>
        <w:t>МДОУ «Детский сад № 62</w:t>
      </w:r>
      <w:r w:rsidR="0009244B">
        <w:rPr>
          <w:rFonts w:ascii="Times New Roman" w:eastAsia="Times New Roman" w:hAnsi="Times New Roman" w:cs="Times New Roman"/>
          <w:b/>
          <w:sz w:val="24"/>
          <w:szCs w:val="24"/>
          <w:lang w:eastAsia="ru-RU"/>
        </w:rPr>
        <w:t>»</w:t>
      </w:r>
    </w:p>
    <w:p w:rsidR="00175FA2" w:rsidRPr="00420704" w:rsidRDefault="00175FA2" w:rsidP="004207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20704">
        <w:rPr>
          <w:rFonts w:ascii="Times New Roman" w:eastAsia="Times New Roman" w:hAnsi="Times New Roman" w:cs="Times New Roman"/>
          <w:b/>
          <w:sz w:val="24"/>
          <w:szCs w:val="24"/>
          <w:lang w:eastAsia="ru-RU"/>
        </w:rPr>
        <w:t>1. Общие положения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1.1. Психолого-педагогический консилиум (далее -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является одной из форм взаимодействия руководящих и педагогических работников </w:t>
      </w:r>
      <w:r w:rsidR="00420704">
        <w:rPr>
          <w:rFonts w:ascii="Times New Roman" w:eastAsia="Times New Roman" w:hAnsi="Times New Roman" w:cs="Times New Roman"/>
          <w:sz w:val="24"/>
          <w:szCs w:val="24"/>
          <w:lang w:eastAsia="ru-RU"/>
        </w:rPr>
        <w:t>МДОУ «Детский сад № 62</w:t>
      </w:r>
      <w:r w:rsidR="0009244B">
        <w:rPr>
          <w:rFonts w:ascii="Times New Roman" w:eastAsia="Times New Roman" w:hAnsi="Times New Roman" w:cs="Times New Roman"/>
          <w:sz w:val="24"/>
          <w:szCs w:val="24"/>
          <w:lang w:eastAsia="ru-RU"/>
        </w:rPr>
        <w:t>»</w:t>
      </w:r>
      <w:r w:rsidRPr="00175FA2">
        <w:rPr>
          <w:rFonts w:ascii="Times New Roman" w:eastAsia="Times New Roman" w:hAnsi="Times New Roman" w:cs="Times New Roman"/>
          <w:sz w:val="24"/>
          <w:szCs w:val="24"/>
          <w:lang w:eastAsia="ru-RU"/>
        </w:rPr>
        <w:t xml:space="preserve">, осуществляющей образовательную деятельность (далее </w:t>
      </w:r>
      <w:r w:rsidR="00203EB0">
        <w:rPr>
          <w:rFonts w:ascii="Times New Roman" w:eastAsia="Times New Roman" w:hAnsi="Times New Roman" w:cs="Times New Roman"/>
          <w:sz w:val="24"/>
          <w:szCs w:val="24"/>
          <w:lang w:eastAsia="ru-RU"/>
        </w:rPr>
        <w:t>–детский сад</w:t>
      </w:r>
      <w:r w:rsidRPr="00175FA2">
        <w:rPr>
          <w:rFonts w:ascii="Times New Roman" w:eastAsia="Times New Roman" w:hAnsi="Times New Roman" w:cs="Times New Roman"/>
          <w:sz w:val="24"/>
          <w:szCs w:val="24"/>
          <w:lang w:eastAsia="ru-RU"/>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175FA2" w:rsidRPr="00420704" w:rsidRDefault="00175FA2" w:rsidP="0009244B">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420704">
        <w:rPr>
          <w:rFonts w:ascii="Times New Roman" w:eastAsia="Times New Roman" w:hAnsi="Times New Roman" w:cs="Times New Roman"/>
          <w:sz w:val="24"/>
          <w:szCs w:val="24"/>
          <w:u w:val="single"/>
          <w:lang w:eastAsia="ru-RU"/>
        </w:rPr>
        <w:t xml:space="preserve">1.2. Задачами </w:t>
      </w:r>
      <w:proofErr w:type="spellStart"/>
      <w:r w:rsidRPr="00420704">
        <w:rPr>
          <w:rFonts w:ascii="Times New Roman" w:eastAsia="Times New Roman" w:hAnsi="Times New Roman" w:cs="Times New Roman"/>
          <w:sz w:val="24"/>
          <w:szCs w:val="24"/>
          <w:u w:val="single"/>
          <w:lang w:eastAsia="ru-RU"/>
        </w:rPr>
        <w:t>ППк</w:t>
      </w:r>
      <w:proofErr w:type="spellEnd"/>
      <w:r w:rsidRPr="00420704">
        <w:rPr>
          <w:rFonts w:ascii="Times New Roman" w:eastAsia="Times New Roman" w:hAnsi="Times New Roman" w:cs="Times New Roman"/>
          <w:sz w:val="24"/>
          <w:szCs w:val="24"/>
          <w:u w:val="single"/>
          <w:lang w:eastAsia="ru-RU"/>
        </w:rPr>
        <w:t xml:space="preserve"> являются: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1.2.1. </w:t>
      </w:r>
      <w:r w:rsidR="00420704">
        <w:rPr>
          <w:rFonts w:ascii="Times New Roman" w:eastAsia="Times New Roman" w:hAnsi="Times New Roman" w:cs="Times New Roman"/>
          <w:sz w:val="24"/>
          <w:szCs w:val="24"/>
          <w:lang w:eastAsia="ru-RU"/>
        </w:rPr>
        <w:t>В</w:t>
      </w:r>
      <w:r w:rsidRPr="00175FA2">
        <w:rPr>
          <w:rFonts w:ascii="Times New Roman" w:eastAsia="Times New Roman" w:hAnsi="Times New Roman" w:cs="Times New Roman"/>
          <w:sz w:val="24"/>
          <w:szCs w:val="24"/>
          <w:lang w:eastAsia="ru-RU"/>
        </w:rPr>
        <w:t>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175FA2" w:rsidRPr="00175FA2" w:rsidRDefault="00420704"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Р</w:t>
      </w:r>
      <w:r w:rsidR="00175FA2" w:rsidRPr="00175FA2">
        <w:rPr>
          <w:rFonts w:ascii="Times New Roman" w:eastAsia="Times New Roman" w:hAnsi="Times New Roman" w:cs="Times New Roman"/>
          <w:sz w:val="24"/>
          <w:szCs w:val="24"/>
          <w:lang w:eastAsia="ru-RU"/>
        </w:rPr>
        <w:t>азработка рекомендаций по организации психолого-педагогического сопровождения обучающихся;</w:t>
      </w:r>
    </w:p>
    <w:p w:rsidR="00175FA2" w:rsidRPr="00175FA2" w:rsidRDefault="00420704"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К</w:t>
      </w:r>
      <w:r w:rsidR="00175FA2" w:rsidRPr="00175FA2">
        <w:rPr>
          <w:rFonts w:ascii="Times New Roman" w:eastAsia="Times New Roman" w:hAnsi="Times New Roman" w:cs="Times New Roman"/>
          <w:sz w:val="24"/>
          <w:szCs w:val="24"/>
          <w:lang w:eastAsia="ru-RU"/>
        </w:rPr>
        <w:t>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175FA2" w:rsidRPr="00175FA2" w:rsidRDefault="00420704"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proofErr w:type="gramStart"/>
      <w:r>
        <w:rPr>
          <w:rFonts w:ascii="Times New Roman" w:eastAsia="Times New Roman" w:hAnsi="Times New Roman" w:cs="Times New Roman"/>
          <w:sz w:val="24"/>
          <w:szCs w:val="24"/>
          <w:lang w:eastAsia="ru-RU"/>
        </w:rPr>
        <w:t>К</w:t>
      </w:r>
      <w:r w:rsidR="00175FA2" w:rsidRPr="00175FA2">
        <w:rPr>
          <w:rFonts w:ascii="Times New Roman" w:eastAsia="Times New Roman" w:hAnsi="Times New Roman" w:cs="Times New Roman"/>
          <w:sz w:val="24"/>
          <w:szCs w:val="24"/>
          <w:lang w:eastAsia="ru-RU"/>
        </w:rPr>
        <w:t>онтроль за</w:t>
      </w:r>
      <w:proofErr w:type="gramEnd"/>
      <w:r w:rsidR="00175FA2" w:rsidRPr="00175FA2">
        <w:rPr>
          <w:rFonts w:ascii="Times New Roman" w:eastAsia="Times New Roman" w:hAnsi="Times New Roman" w:cs="Times New Roman"/>
          <w:sz w:val="24"/>
          <w:szCs w:val="24"/>
          <w:lang w:eastAsia="ru-RU"/>
        </w:rPr>
        <w:t xml:space="preserve"> выполнением рекомендаций </w:t>
      </w:r>
      <w:proofErr w:type="spellStart"/>
      <w:r w:rsidR="00175FA2" w:rsidRPr="00175FA2">
        <w:rPr>
          <w:rFonts w:ascii="Times New Roman" w:eastAsia="Times New Roman" w:hAnsi="Times New Roman" w:cs="Times New Roman"/>
          <w:sz w:val="24"/>
          <w:szCs w:val="24"/>
          <w:lang w:eastAsia="ru-RU"/>
        </w:rPr>
        <w:t>ППк</w:t>
      </w:r>
      <w:proofErr w:type="spellEnd"/>
      <w:r w:rsidR="00175FA2" w:rsidRPr="00175FA2">
        <w:rPr>
          <w:rFonts w:ascii="Times New Roman" w:eastAsia="Times New Roman" w:hAnsi="Times New Roman" w:cs="Times New Roman"/>
          <w:sz w:val="24"/>
          <w:szCs w:val="24"/>
          <w:lang w:eastAsia="ru-RU"/>
        </w:rPr>
        <w:t>.</w:t>
      </w:r>
    </w:p>
    <w:p w:rsidR="00175FA2" w:rsidRPr="00420704" w:rsidRDefault="00175FA2" w:rsidP="004207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20704">
        <w:rPr>
          <w:rFonts w:ascii="Times New Roman" w:eastAsia="Times New Roman" w:hAnsi="Times New Roman" w:cs="Times New Roman"/>
          <w:b/>
          <w:sz w:val="24"/>
          <w:szCs w:val="24"/>
          <w:lang w:eastAsia="ru-RU"/>
        </w:rPr>
        <w:t xml:space="preserve">2. Организация деятельности </w:t>
      </w:r>
      <w:proofErr w:type="spellStart"/>
      <w:r w:rsidRPr="00420704">
        <w:rPr>
          <w:rFonts w:ascii="Times New Roman" w:eastAsia="Times New Roman" w:hAnsi="Times New Roman" w:cs="Times New Roman"/>
          <w:b/>
          <w:sz w:val="24"/>
          <w:szCs w:val="24"/>
          <w:lang w:eastAsia="ru-RU"/>
        </w:rPr>
        <w:t>ППк</w:t>
      </w:r>
      <w:proofErr w:type="spellEnd"/>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2.1.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создается на </w:t>
      </w:r>
      <w:r w:rsidR="00203EB0">
        <w:rPr>
          <w:rFonts w:ascii="Times New Roman" w:eastAsia="Times New Roman" w:hAnsi="Times New Roman" w:cs="Times New Roman"/>
          <w:sz w:val="24"/>
          <w:szCs w:val="24"/>
          <w:lang w:eastAsia="ru-RU"/>
        </w:rPr>
        <w:t>детского сада</w:t>
      </w:r>
      <w:r w:rsidRPr="00175FA2">
        <w:rPr>
          <w:rFonts w:ascii="Times New Roman" w:eastAsia="Times New Roman" w:hAnsi="Times New Roman" w:cs="Times New Roman"/>
          <w:sz w:val="24"/>
          <w:szCs w:val="24"/>
          <w:lang w:eastAsia="ru-RU"/>
        </w:rPr>
        <w:t xml:space="preserve"> приказом руководителя.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Для организации деятельности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в </w:t>
      </w:r>
      <w:r w:rsidR="00203EB0">
        <w:rPr>
          <w:rFonts w:ascii="Times New Roman" w:eastAsia="Times New Roman" w:hAnsi="Times New Roman" w:cs="Times New Roman"/>
          <w:sz w:val="24"/>
          <w:szCs w:val="24"/>
          <w:lang w:eastAsia="ru-RU"/>
        </w:rPr>
        <w:t>детском саду</w:t>
      </w:r>
      <w:r w:rsidRPr="00175FA2">
        <w:rPr>
          <w:rFonts w:ascii="Times New Roman" w:eastAsia="Times New Roman" w:hAnsi="Times New Roman" w:cs="Times New Roman"/>
          <w:sz w:val="24"/>
          <w:szCs w:val="24"/>
          <w:lang w:eastAsia="ru-RU"/>
        </w:rPr>
        <w:t xml:space="preserve"> оформляются:</w:t>
      </w:r>
    </w:p>
    <w:p w:rsidR="00175FA2" w:rsidRPr="00203EB0" w:rsidRDefault="00420704" w:rsidP="00203EB0">
      <w:pPr>
        <w:pStyle w:val="a6"/>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75FA2" w:rsidRPr="00203EB0">
        <w:rPr>
          <w:rFonts w:ascii="Times New Roman" w:eastAsia="Times New Roman" w:hAnsi="Times New Roman" w:cs="Times New Roman"/>
          <w:sz w:val="24"/>
          <w:szCs w:val="24"/>
          <w:lang w:eastAsia="ru-RU"/>
        </w:rPr>
        <w:t xml:space="preserve">риказ руководителя  о создании </w:t>
      </w:r>
      <w:proofErr w:type="spellStart"/>
      <w:r w:rsidR="00175FA2" w:rsidRPr="00203EB0">
        <w:rPr>
          <w:rFonts w:ascii="Times New Roman" w:eastAsia="Times New Roman" w:hAnsi="Times New Roman" w:cs="Times New Roman"/>
          <w:sz w:val="24"/>
          <w:szCs w:val="24"/>
          <w:lang w:eastAsia="ru-RU"/>
        </w:rPr>
        <w:t>ППк</w:t>
      </w:r>
      <w:proofErr w:type="spellEnd"/>
      <w:r w:rsidR="00175FA2" w:rsidRPr="00203EB0">
        <w:rPr>
          <w:rFonts w:ascii="Times New Roman" w:eastAsia="Times New Roman" w:hAnsi="Times New Roman" w:cs="Times New Roman"/>
          <w:sz w:val="24"/>
          <w:szCs w:val="24"/>
          <w:lang w:eastAsia="ru-RU"/>
        </w:rPr>
        <w:t xml:space="preserve"> с утверждением состава </w:t>
      </w:r>
      <w:proofErr w:type="spellStart"/>
      <w:r w:rsidR="00175FA2" w:rsidRPr="00203EB0">
        <w:rPr>
          <w:rFonts w:ascii="Times New Roman" w:eastAsia="Times New Roman" w:hAnsi="Times New Roman" w:cs="Times New Roman"/>
          <w:sz w:val="24"/>
          <w:szCs w:val="24"/>
          <w:lang w:eastAsia="ru-RU"/>
        </w:rPr>
        <w:t>ППк</w:t>
      </w:r>
      <w:proofErr w:type="spellEnd"/>
      <w:r w:rsidR="00175FA2" w:rsidRPr="00203EB0">
        <w:rPr>
          <w:rFonts w:ascii="Times New Roman" w:eastAsia="Times New Roman" w:hAnsi="Times New Roman" w:cs="Times New Roman"/>
          <w:sz w:val="24"/>
          <w:szCs w:val="24"/>
          <w:lang w:eastAsia="ru-RU"/>
        </w:rPr>
        <w:t>;</w:t>
      </w:r>
    </w:p>
    <w:p w:rsidR="00175FA2" w:rsidRPr="00203EB0" w:rsidRDefault="00420704" w:rsidP="00203EB0">
      <w:pPr>
        <w:pStyle w:val="a6"/>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75FA2" w:rsidRPr="00203EB0">
        <w:rPr>
          <w:rFonts w:ascii="Times New Roman" w:eastAsia="Times New Roman" w:hAnsi="Times New Roman" w:cs="Times New Roman"/>
          <w:sz w:val="24"/>
          <w:szCs w:val="24"/>
          <w:lang w:eastAsia="ru-RU"/>
        </w:rPr>
        <w:t xml:space="preserve">оложение о </w:t>
      </w:r>
      <w:proofErr w:type="spellStart"/>
      <w:r w:rsidR="00175FA2" w:rsidRPr="00203EB0">
        <w:rPr>
          <w:rFonts w:ascii="Times New Roman" w:eastAsia="Times New Roman" w:hAnsi="Times New Roman" w:cs="Times New Roman"/>
          <w:sz w:val="24"/>
          <w:szCs w:val="24"/>
          <w:lang w:eastAsia="ru-RU"/>
        </w:rPr>
        <w:t>ППк</w:t>
      </w:r>
      <w:proofErr w:type="spellEnd"/>
      <w:r w:rsidR="00175FA2" w:rsidRPr="00203EB0">
        <w:rPr>
          <w:rFonts w:ascii="Times New Roman" w:eastAsia="Times New Roman" w:hAnsi="Times New Roman" w:cs="Times New Roman"/>
          <w:sz w:val="24"/>
          <w:szCs w:val="24"/>
          <w:lang w:eastAsia="ru-RU"/>
        </w:rPr>
        <w:t>, утвержденное руководителем.</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2.2. В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ведется документация согласно приложению 1.</w:t>
      </w:r>
    </w:p>
    <w:p w:rsidR="00882BD4" w:rsidRPr="00420704" w:rsidRDefault="00175FA2" w:rsidP="0009244B">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420704">
        <w:rPr>
          <w:rFonts w:ascii="Times New Roman" w:eastAsia="Times New Roman" w:hAnsi="Times New Roman" w:cs="Times New Roman"/>
          <w:sz w:val="24"/>
          <w:szCs w:val="24"/>
          <w:u w:val="single"/>
          <w:lang w:eastAsia="ru-RU"/>
        </w:rPr>
        <w:t xml:space="preserve">Порядок хранения и срок хранения документов </w:t>
      </w:r>
      <w:proofErr w:type="spellStart"/>
      <w:r w:rsidRPr="00420704">
        <w:rPr>
          <w:rFonts w:ascii="Times New Roman" w:eastAsia="Times New Roman" w:hAnsi="Times New Roman" w:cs="Times New Roman"/>
          <w:sz w:val="24"/>
          <w:szCs w:val="24"/>
          <w:u w:val="single"/>
          <w:lang w:eastAsia="ru-RU"/>
        </w:rPr>
        <w:t>ППк</w:t>
      </w:r>
      <w:proofErr w:type="spellEnd"/>
      <w:r w:rsidR="00882BD4" w:rsidRPr="00420704">
        <w:rPr>
          <w:rFonts w:ascii="Times New Roman" w:eastAsia="Times New Roman" w:hAnsi="Times New Roman" w:cs="Times New Roman"/>
          <w:sz w:val="24"/>
          <w:szCs w:val="24"/>
          <w:u w:val="single"/>
          <w:lang w:eastAsia="ru-RU"/>
        </w:rPr>
        <w:t xml:space="preserve">: </w:t>
      </w:r>
    </w:p>
    <w:p w:rsidR="00175FA2" w:rsidRDefault="00882BD4"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Документация по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хранится в детском саду не менее 5 лет. Документаци</w:t>
      </w:r>
      <w:r w:rsidR="007701D8">
        <w:rPr>
          <w:rFonts w:ascii="Times New Roman" w:eastAsia="Times New Roman" w:hAnsi="Times New Roman" w:cs="Times New Roman"/>
          <w:sz w:val="24"/>
          <w:szCs w:val="24"/>
          <w:lang w:eastAsia="ru-RU"/>
        </w:rPr>
        <w:t>я хранится в методическом кабинете</w:t>
      </w:r>
      <w:r w:rsidR="006D4EE7">
        <w:rPr>
          <w:rFonts w:ascii="Times New Roman" w:eastAsia="Times New Roman" w:hAnsi="Times New Roman" w:cs="Times New Roman"/>
          <w:sz w:val="24"/>
          <w:szCs w:val="24"/>
          <w:lang w:eastAsia="ru-RU"/>
        </w:rPr>
        <w:t>.</w:t>
      </w:r>
    </w:p>
    <w:p w:rsidR="00882BD4" w:rsidRPr="00175FA2" w:rsidRDefault="00882BD4"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На  каждого обучающегося пакет документов по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хранится на весь период  его обучения  и год после выпуска обучающегося из детского сада.</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2.3. Общее руководство деятельностью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возлагается на руководителя </w:t>
      </w:r>
      <w:r w:rsidR="00203EB0">
        <w:rPr>
          <w:rFonts w:ascii="Times New Roman" w:eastAsia="Times New Roman" w:hAnsi="Times New Roman" w:cs="Times New Roman"/>
          <w:sz w:val="24"/>
          <w:szCs w:val="24"/>
          <w:lang w:eastAsia="ru-RU"/>
        </w:rPr>
        <w:t>детского сада</w:t>
      </w:r>
      <w:r w:rsidRPr="00175FA2">
        <w:rPr>
          <w:rFonts w:ascii="Times New Roman" w:eastAsia="Times New Roman" w:hAnsi="Times New Roman" w:cs="Times New Roman"/>
          <w:sz w:val="24"/>
          <w:szCs w:val="24"/>
          <w:lang w:eastAsia="ru-RU"/>
        </w:rPr>
        <w:t>.</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lastRenderedPageBreak/>
        <w:t xml:space="preserve">2.4. Состав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председатель </w:t>
      </w:r>
      <w:proofErr w:type="spellStart"/>
      <w:r w:rsidRPr="00175FA2">
        <w:rPr>
          <w:rFonts w:ascii="Times New Roman" w:eastAsia="Times New Roman" w:hAnsi="Times New Roman" w:cs="Times New Roman"/>
          <w:sz w:val="24"/>
          <w:szCs w:val="24"/>
          <w:lang w:eastAsia="ru-RU"/>
        </w:rPr>
        <w:t>ППк</w:t>
      </w:r>
      <w:proofErr w:type="spellEnd"/>
      <w:r w:rsidR="00203EB0">
        <w:rPr>
          <w:rFonts w:ascii="Times New Roman" w:eastAsia="Times New Roman" w:hAnsi="Times New Roman" w:cs="Times New Roman"/>
          <w:sz w:val="24"/>
          <w:szCs w:val="24"/>
          <w:lang w:eastAsia="ru-RU"/>
        </w:rPr>
        <w:t>–</w:t>
      </w:r>
      <w:r w:rsidR="00882BD4">
        <w:rPr>
          <w:rFonts w:ascii="Times New Roman" w:eastAsia="Times New Roman" w:hAnsi="Times New Roman" w:cs="Times New Roman"/>
          <w:sz w:val="24"/>
          <w:szCs w:val="24"/>
          <w:lang w:eastAsia="ru-RU"/>
        </w:rPr>
        <w:t>ста</w:t>
      </w:r>
      <w:r w:rsidR="00203EB0">
        <w:rPr>
          <w:rFonts w:ascii="Times New Roman" w:eastAsia="Times New Roman" w:hAnsi="Times New Roman" w:cs="Times New Roman"/>
          <w:sz w:val="24"/>
          <w:szCs w:val="24"/>
          <w:lang w:eastAsia="ru-RU"/>
        </w:rPr>
        <w:t>рший воспитатель</w:t>
      </w:r>
      <w:r w:rsidRPr="00175FA2">
        <w:rPr>
          <w:rFonts w:ascii="Times New Roman" w:eastAsia="Times New Roman" w:hAnsi="Times New Roman" w:cs="Times New Roman"/>
          <w:sz w:val="24"/>
          <w:szCs w:val="24"/>
          <w:lang w:eastAsia="ru-RU"/>
        </w:rPr>
        <w:t xml:space="preserve">, заместитель председателя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(определенный из числа членов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при необходимости), педагог-психолог, учитель-логопед, </w:t>
      </w:r>
      <w:r w:rsidR="00203EB0">
        <w:rPr>
          <w:rFonts w:ascii="Times New Roman" w:eastAsia="Times New Roman" w:hAnsi="Times New Roman" w:cs="Times New Roman"/>
          <w:sz w:val="24"/>
          <w:szCs w:val="24"/>
          <w:lang w:eastAsia="ru-RU"/>
        </w:rPr>
        <w:t>музыкальный руководитель</w:t>
      </w:r>
      <w:r w:rsidRPr="00175FA2">
        <w:rPr>
          <w:rFonts w:ascii="Times New Roman" w:eastAsia="Times New Roman" w:hAnsi="Times New Roman" w:cs="Times New Roman"/>
          <w:sz w:val="24"/>
          <w:szCs w:val="24"/>
          <w:lang w:eastAsia="ru-RU"/>
        </w:rPr>
        <w:t xml:space="preserve">, </w:t>
      </w:r>
      <w:r w:rsidR="00203EB0">
        <w:rPr>
          <w:rFonts w:ascii="Times New Roman" w:eastAsia="Times New Roman" w:hAnsi="Times New Roman" w:cs="Times New Roman"/>
          <w:sz w:val="24"/>
          <w:szCs w:val="24"/>
          <w:lang w:eastAsia="ru-RU"/>
        </w:rPr>
        <w:t xml:space="preserve"> </w:t>
      </w:r>
      <w:proofErr w:type="spellStart"/>
      <w:r w:rsidR="00203EB0">
        <w:rPr>
          <w:rFonts w:ascii="Times New Roman" w:eastAsia="Times New Roman" w:hAnsi="Times New Roman" w:cs="Times New Roman"/>
          <w:sz w:val="24"/>
          <w:szCs w:val="24"/>
          <w:lang w:eastAsia="ru-RU"/>
        </w:rPr>
        <w:t>секретарь</w:t>
      </w:r>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(определенный из числа членов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2.5. Заседания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или лица, исполняющего его обязанности.</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2.6. Ход заседания фиксируется в протоколе (приложение 2).</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Протокол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2.7. Коллегиальное решение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Коллегиальное заключение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доводится до сведения родителей </w:t>
      </w:r>
      <w:r w:rsidR="00052E14">
        <w:rPr>
          <w:rFonts w:ascii="Times New Roman" w:eastAsia="Times New Roman" w:hAnsi="Times New Roman" w:cs="Times New Roman"/>
          <w:sz w:val="24"/>
          <w:szCs w:val="24"/>
          <w:lang w:eastAsia="ru-RU"/>
        </w:rPr>
        <w:t>(законных представителей) в течение трех дней после</w:t>
      </w:r>
      <w:r w:rsidRPr="00175FA2">
        <w:rPr>
          <w:rFonts w:ascii="Times New Roman" w:eastAsia="Times New Roman" w:hAnsi="Times New Roman" w:cs="Times New Roman"/>
          <w:sz w:val="24"/>
          <w:szCs w:val="24"/>
          <w:lang w:eastAsia="ru-RU"/>
        </w:rPr>
        <w:t xml:space="preserve"> проведения заседания.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Коллегиальное заключение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175FA2">
        <w:rPr>
          <w:rFonts w:ascii="Times New Roman" w:eastAsia="Times New Roman" w:hAnsi="Times New Roman" w:cs="Times New Roman"/>
          <w:sz w:val="24"/>
          <w:szCs w:val="24"/>
          <w:lang w:eastAsia="ru-RU"/>
        </w:rPr>
        <w:t>обследованным</w:t>
      </w:r>
      <w:proofErr w:type="gramEnd"/>
      <w:r w:rsidRPr="00175FA2">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2.8. При направлении </w:t>
      </w:r>
      <w:proofErr w:type="gramStart"/>
      <w:r w:rsidRPr="00175FA2">
        <w:rPr>
          <w:rFonts w:ascii="Times New Roman" w:eastAsia="Times New Roman" w:hAnsi="Times New Roman" w:cs="Times New Roman"/>
          <w:sz w:val="24"/>
          <w:szCs w:val="24"/>
          <w:lang w:eastAsia="ru-RU"/>
        </w:rPr>
        <w:t>обучающегося</w:t>
      </w:r>
      <w:proofErr w:type="gramEnd"/>
      <w:r w:rsidRPr="00175FA2">
        <w:rPr>
          <w:rFonts w:ascii="Times New Roman" w:eastAsia="Times New Roman" w:hAnsi="Times New Roman" w:cs="Times New Roman"/>
          <w:sz w:val="24"/>
          <w:szCs w:val="24"/>
          <w:lang w:eastAsia="ru-RU"/>
        </w:rPr>
        <w:t xml:space="preserve"> на психолого-медико-педагогиче</w:t>
      </w:r>
      <w:r w:rsidR="00420704">
        <w:rPr>
          <w:rFonts w:ascii="Times New Roman" w:eastAsia="Times New Roman" w:hAnsi="Times New Roman" w:cs="Times New Roman"/>
          <w:sz w:val="24"/>
          <w:szCs w:val="24"/>
          <w:lang w:eastAsia="ru-RU"/>
        </w:rPr>
        <w:t xml:space="preserve">скую комиссию (далее - ПМПК) </w:t>
      </w:r>
      <w:r w:rsidRPr="00175FA2">
        <w:rPr>
          <w:rFonts w:ascii="Times New Roman" w:eastAsia="Times New Roman" w:hAnsi="Times New Roman" w:cs="Times New Roman"/>
          <w:sz w:val="24"/>
          <w:szCs w:val="24"/>
          <w:lang w:eastAsia="ru-RU"/>
        </w:rPr>
        <w:t xml:space="preserve">оформляется Представление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на обучающегося (приложение 4).</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5FA2">
        <w:rPr>
          <w:rFonts w:ascii="Times New Roman" w:eastAsia="Times New Roman" w:hAnsi="Times New Roman" w:cs="Times New Roman"/>
          <w:sz w:val="24"/>
          <w:szCs w:val="24"/>
          <w:lang w:eastAsia="ru-RU"/>
        </w:rPr>
        <w:t xml:space="preserve">Представление </w:t>
      </w:r>
      <w:proofErr w:type="spellStart"/>
      <w:r w:rsidRPr="00175FA2">
        <w:rPr>
          <w:rFonts w:ascii="Times New Roman" w:eastAsia="Times New Roman" w:hAnsi="Times New Roman" w:cs="Times New Roman"/>
          <w:sz w:val="24"/>
          <w:szCs w:val="24"/>
          <w:lang w:eastAsia="ru-RU"/>
        </w:rPr>
        <w:t>ППкна</w:t>
      </w:r>
      <w:proofErr w:type="spellEnd"/>
      <w:r w:rsidRPr="00175FA2">
        <w:rPr>
          <w:rFonts w:ascii="Times New Roman" w:eastAsia="Times New Roman" w:hAnsi="Times New Roman" w:cs="Times New Roman"/>
          <w:sz w:val="24"/>
          <w:szCs w:val="24"/>
          <w:lang w:eastAsia="ru-RU"/>
        </w:rPr>
        <w:t xml:space="preserve"> обучающегося для предоставления на ПМПК выдается родителям (законным представителям) под личную подпись.</w:t>
      </w:r>
      <w:proofErr w:type="gramEnd"/>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3. Режим деятельности </w:t>
      </w:r>
      <w:proofErr w:type="spellStart"/>
      <w:r w:rsidRPr="00175FA2">
        <w:rPr>
          <w:rFonts w:ascii="Times New Roman" w:eastAsia="Times New Roman" w:hAnsi="Times New Roman" w:cs="Times New Roman"/>
          <w:sz w:val="24"/>
          <w:szCs w:val="24"/>
          <w:lang w:eastAsia="ru-RU"/>
        </w:rPr>
        <w:t>ППк</w:t>
      </w:r>
      <w:proofErr w:type="spellEnd"/>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3.1. Периодичность проведения заседаний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определяется запросом </w:t>
      </w:r>
      <w:r w:rsidR="00203EB0">
        <w:rPr>
          <w:rFonts w:ascii="Times New Roman" w:eastAsia="Times New Roman" w:hAnsi="Times New Roman" w:cs="Times New Roman"/>
          <w:sz w:val="24"/>
          <w:szCs w:val="24"/>
          <w:lang w:eastAsia="ru-RU"/>
        </w:rPr>
        <w:t>детского сада</w:t>
      </w:r>
      <w:r w:rsidRPr="00175FA2">
        <w:rPr>
          <w:rFonts w:ascii="Times New Roman" w:eastAsia="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3.2. Заседания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подразделяются </w:t>
      </w:r>
      <w:proofErr w:type="gramStart"/>
      <w:r w:rsidRPr="00175FA2">
        <w:rPr>
          <w:rFonts w:ascii="Times New Roman" w:eastAsia="Times New Roman" w:hAnsi="Times New Roman" w:cs="Times New Roman"/>
          <w:sz w:val="24"/>
          <w:szCs w:val="24"/>
          <w:lang w:eastAsia="ru-RU"/>
        </w:rPr>
        <w:t>на</w:t>
      </w:r>
      <w:proofErr w:type="gramEnd"/>
      <w:r w:rsidRPr="00175FA2">
        <w:rPr>
          <w:rFonts w:ascii="Times New Roman" w:eastAsia="Times New Roman" w:hAnsi="Times New Roman" w:cs="Times New Roman"/>
          <w:sz w:val="24"/>
          <w:szCs w:val="24"/>
          <w:lang w:eastAsia="ru-RU"/>
        </w:rPr>
        <w:t xml:space="preserve"> плановые и внеплановые.</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3.3. Плановые заседания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3.4. </w:t>
      </w:r>
      <w:proofErr w:type="gramStart"/>
      <w:r w:rsidRPr="00175FA2">
        <w:rPr>
          <w:rFonts w:ascii="Times New Roman" w:eastAsia="Times New Roman" w:hAnsi="Times New Roman" w:cs="Times New Roman"/>
          <w:sz w:val="24"/>
          <w:szCs w:val="24"/>
          <w:lang w:eastAsia="ru-RU"/>
        </w:rPr>
        <w:t xml:space="preserve">Внеплановые заседания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w:t>
      </w:r>
      <w:r w:rsidRPr="00175FA2">
        <w:rPr>
          <w:rFonts w:ascii="Times New Roman" w:eastAsia="Times New Roman" w:hAnsi="Times New Roman" w:cs="Times New Roman"/>
          <w:sz w:val="24"/>
          <w:szCs w:val="24"/>
          <w:lang w:eastAsia="ru-RU"/>
        </w:rPr>
        <w:lastRenderedPageBreak/>
        <w:t>обучающегося, педагогич</w:t>
      </w:r>
      <w:r w:rsidR="00B9688A">
        <w:rPr>
          <w:rFonts w:ascii="Times New Roman" w:eastAsia="Times New Roman" w:hAnsi="Times New Roman" w:cs="Times New Roman"/>
          <w:sz w:val="24"/>
          <w:szCs w:val="24"/>
          <w:lang w:eastAsia="ru-RU"/>
        </w:rPr>
        <w:t>еских и руководящих работников детского сада</w:t>
      </w:r>
      <w:r w:rsidRPr="00175FA2">
        <w:rPr>
          <w:rFonts w:ascii="Times New Roman" w:eastAsia="Times New Roman" w:hAnsi="Times New Roman" w:cs="Times New Roman"/>
          <w:sz w:val="24"/>
          <w:szCs w:val="24"/>
          <w:lang w:eastAsia="ru-RU"/>
        </w:rPr>
        <w:t>; с целью решения конфликтных ситуаций и других случаях.</w:t>
      </w:r>
      <w:proofErr w:type="gramEnd"/>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3.5. При проведении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степень социализации и адаптации обучающегося.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3.6. Деятельность специалистов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осуществляется бесплатно.</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3.7. Специалисты, включенные в состав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Специалистам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175FA2" w:rsidRPr="00420704" w:rsidRDefault="00175FA2" w:rsidP="004207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20704">
        <w:rPr>
          <w:rFonts w:ascii="Times New Roman" w:eastAsia="Times New Roman" w:hAnsi="Times New Roman" w:cs="Times New Roman"/>
          <w:b/>
          <w:sz w:val="24"/>
          <w:szCs w:val="24"/>
          <w:lang w:eastAsia="ru-RU"/>
        </w:rPr>
        <w:t>4. Проведение обследования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4.2. </w:t>
      </w:r>
      <w:proofErr w:type="gramStart"/>
      <w:r w:rsidRPr="00175FA2">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4.3. Секретарь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по согласованию с председателем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 предстоящем заседании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w:t>
      </w:r>
    </w:p>
    <w:p w:rsidR="00420704"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4.4. На период подготовки к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175FA2">
        <w:rPr>
          <w:rFonts w:ascii="Times New Roman" w:eastAsia="Times New Roman" w:hAnsi="Times New Roman" w:cs="Times New Roman"/>
          <w:sz w:val="24"/>
          <w:szCs w:val="24"/>
          <w:lang w:eastAsia="ru-RU"/>
        </w:rPr>
        <w:t>обучающемуся</w:t>
      </w:r>
      <w:proofErr w:type="gramEnd"/>
      <w:r w:rsidRPr="00175FA2">
        <w:rPr>
          <w:rFonts w:ascii="Times New Roman" w:eastAsia="Times New Roman" w:hAnsi="Times New Roman" w:cs="Times New Roman"/>
          <w:sz w:val="24"/>
          <w:szCs w:val="24"/>
          <w:lang w:eastAsia="ru-RU"/>
        </w:rPr>
        <w:t xml:space="preserve"> назначается ведущий специалист: </w:t>
      </w:r>
      <w:r w:rsidR="00B9688A">
        <w:rPr>
          <w:rFonts w:ascii="Times New Roman" w:eastAsia="Times New Roman" w:hAnsi="Times New Roman" w:cs="Times New Roman"/>
          <w:sz w:val="24"/>
          <w:szCs w:val="24"/>
          <w:lang w:eastAsia="ru-RU"/>
        </w:rPr>
        <w:t>в</w:t>
      </w:r>
      <w:r w:rsidRPr="00175FA2">
        <w:rPr>
          <w:rFonts w:ascii="Times New Roman" w:eastAsia="Times New Roman" w:hAnsi="Times New Roman" w:cs="Times New Roman"/>
          <w:sz w:val="24"/>
          <w:szCs w:val="24"/>
          <w:lang w:eastAsia="ru-RU"/>
        </w:rPr>
        <w:t>оспитатель или другой специалист. Ведущий специалист</w:t>
      </w:r>
    </w:p>
    <w:p w:rsidR="00175FA2" w:rsidRPr="00175FA2" w:rsidRDefault="00B9688A"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воспитатель) </w:t>
      </w:r>
      <w:r w:rsidR="00175FA2" w:rsidRPr="00175FA2">
        <w:rPr>
          <w:rFonts w:ascii="Times New Roman" w:eastAsia="Times New Roman" w:hAnsi="Times New Roman" w:cs="Times New Roman"/>
          <w:sz w:val="24"/>
          <w:szCs w:val="24"/>
          <w:lang w:eastAsia="ru-RU"/>
        </w:rPr>
        <w:t xml:space="preserve">представляет </w:t>
      </w:r>
      <w:proofErr w:type="gramStart"/>
      <w:r w:rsidR="00175FA2" w:rsidRPr="00175FA2">
        <w:rPr>
          <w:rFonts w:ascii="Times New Roman" w:eastAsia="Times New Roman" w:hAnsi="Times New Roman" w:cs="Times New Roman"/>
          <w:sz w:val="24"/>
          <w:szCs w:val="24"/>
          <w:lang w:eastAsia="ru-RU"/>
        </w:rPr>
        <w:t>обучающегося</w:t>
      </w:r>
      <w:proofErr w:type="gramEnd"/>
      <w:r w:rsidR="00175FA2" w:rsidRPr="00175FA2">
        <w:rPr>
          <w:rFonts w:ascii="Times New Roman" w:eastAsia="Times New Roman" w:hAnsi="Times New Roman" w:cs="Times New Roman"/>
          <w:sz w:val="24"/>
          <w:szCs w:val="24"/>
          <w:lang w:eastAsia="ru-RU"/>
        </w:rPr>
        <w:t xml:space="preserve"> на </w:t>
      </w:r>
      <w:proofErr w:type="spellStart"/>
      <w:r w:rsidR="00175FA2" w:rsidRPr="00175FA2">
        <w:rPr>
          <w:rFonts w:ascii="Times New Roman" w:eastAsia="Times New Roman" w:hAnsi="Times New Roman" w:cs="Times New Roman"/>
          <w:sz w:val="24"/>
          <w:szCs w:val="24"/>
          <w:lang w:eastAsia="ru-RU"/>
        </w:rPr>
        <w:t>ППк</w:t>
      </w:r>
      <w:proofErr w:type="spellEnd"/>
      <w:r w:rsidR="00175FA2" w:rsidRPr="00175FA2">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00175FA2" w:rsidRPr="00175FA2">
        <w:rPr>
          <w:rFonts w:ascii="Times New Roman" w:eastAsia="Times New Roman" w:hAnsi="Times New Roman" w:cs="Times New Roman"/>
          <w:sz w:val="24"/>
          <w:szCs w:val="24"/>
          <w:lang w:eastAsia="ru-RU"/>
        </w:rPr>
        <w:t>ППк</w:t>
      </w:r>
      <w:proofErr w:type="spellEnd"/>
      <w:r w:rsidR="00175FA2" w:rsidRPr="00175FA2">
        <w:rPr>
          <w:rFonts w:ascii="Times New Roman" w:eastAsia="Times New Roman" w:hAnsi="Times New Roman" w:cs="Times New Roman"/>
          <w:sz w:val="24"/>
          <w:szCs w:val="24"/>
          <w:lang w:eastAsia="ru-RU"/>
        </w:rPr>
        <w:t xml:space="preserve"> (при необходимости).</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4.5. По данным обследования каждым специалистом составляется </w:t>
      </w:r>
      <w:proofErr w:type="gramStart"/>
      <w:r w:rsidRPr="00175FA2">
        <w:rPr>
          <w:rFonts w:ascii="Times New Roman" w:eastAsia="Times New Roman" w:hAnsi="Times New Roman" w:cs="Times New Roman"/>
          <w:sz w:val="24"/>
          <w:szCs w:val="24"/>
          <w:lang w:eastAsia="ru-RU"/>
        </w:rPr>
        <w:t>заключение</w:t>
      </w:r>
      <w:proofErr w:type="gramEnd"/>
      <w:r w:rsidRPr="00175FA2">
        <w:rPr>
          <w:rFonts w:ascii="Times New Roman" w:eastAsia="Times New Roman" w:hAnsi="Times New Roman" w:cs="Times New Roman"/>
          <w:sz w:val="24"/>
          <w:szCs w:val="24"/>
          <w:lang w:eastAsia="ru-RU"/>
        </w:rPr>
        <w:t xml:space="preserve"> и разрабатываются рекомендации.</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На заседании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степени социализации и адаптации обучающегося.</w:t>
      </w:r>
    </w:p>
    <w:p w:rsidR="00175FA2" w:rsidRPr="00175FA2" w:rsidRDefault="003B50FF"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5.Содержание </w:t>
      </w:r>
      <w:r w:rsidR="00175FA2" w:rsidRPr="00175FA2">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екомендаций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по организации </w:t>
      </w:r>
      <w:r w:rsidR="00175FA2" w:rsidRPr="00175FA2">
        <w:rPr>
          <w:rFonts w:ascii="Times New Roman" w:eastAsia="Times New Roman" w:hAnsi="Times New Roman" w:cs="Times New Roman"/>
          <w:sz w:val="24"/>
          <w:szCs w:val="24"/>
          <w:lang w:eastAsia="ru-RU"/>
        </w:rPr>
        <w:t>психолого-педагогического сопровождения обучающихся</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5.1. Рекомендации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175FA2" w:rsidRPr="00B9688A" w:rsidRDefault="00175FA2" w:rsidP="00B9688A">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lastRenderedPageBreak/>
        <w:t>разработку адаптированной основной общеобразовательной программы;</w:t>
      </w:r>
    </w:p>
    <w:p w:rsidR="00175FA2" w:rsidRPr="00B9688A" w:rsidRDefault="00175FA2" w:rsidP="00B9688A">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разработку индивидуального учебного плана обучающегося;</w:t>
      </w:r>
    </w:p>
    <w:p w:rsidR="00175FA2" w:rsidRPr="00B9688A" w:rsidRDefault="00175FA2" w:rsidP="00B9688A">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адаптацию учебных и контрольно-измерительных материалов;</w:t>
      </w:r>
    </w:p>
    <w:p w:rsidR="00175FA2" w:rsidRPr="00B9688A" w:rsidRDefault="00175FA2" w:rsidP="00B9688A">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B9688A">
        <w:rPr>
          <w:rFonts w:ascii="Times New Roman" w:eastAsia="Times New Roman" w:hAnsi="Times New Roman" w:cs="Times New Roman"/>
          <w:sz w:val="24"/>
          <w:szCs w:val="24"/>
          <w:lang w:eastAsia="ru-RU"/>
        </w:rPr>
        <w:t>детского сада</w:t>
      </w:r>
      <w:r w:rsidRPr="00B9688A">
        <w:rPr>
          <w:rFonts w:ascii="Times New Roman" w:eastAsia="Times New Roman" w:hAnsi="Times New Roman" w:cs="Times New Roman"/>
          <w:sz w:val="24"/>
          <w:szCs w:val="24"/>
          <w:lang w:eastAsia="ru-RU"/>
        </w:rPr>
        <w:t>.</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5.2. Рекомендации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175FA2">
        <w:rPr>
          <w:rFonts w:ascii="Times New Roman" w:eastAsia="Times New Roman" w:hAnsi="Times New Roman" w:cs="Times New Roman"/>
          <w:sz w:val="24"/>
          <w:szCs w:val="24"/>
          <w:lang w:eastAsia="ru-RU"/>
        </w:rPr>
        <w:t>обучения</w:t>
      </w:r>
      <w:proofErr w:type="gramEnd"/>
      <w:r w:rsidRPr="00175FA2">
        <w:rPr>
          <w:rFonts w:ascii="Times New Roman" w:eastAsia="Times New Roman" w:hAnsi="Times New Roman" w:cs="Times New Roman"/>
          <w:sz w:val="24"/>
          <w:szCs w:val="24"/>
          <w:lang w:eastAsia="ru-RU"/>
        </w:rPr>
        <w:t xml:space="preserve"> по индивидуальному учебному плану, медицинского сопровождения, в том числе:</w:t>
      </w:r>
    </w:p>
    <w:p w:rsidR="00175FA2" w:rsidRPr="00B9688A" w:rsidRDefault="00175FA2" w:rsidP="00B9688A">
      <w:pPr>
        <w:pStyle w:val="a6"/>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дополнительный выходной день;</w:t>
      </w:r>
    </w:p>
    <w:p w:rsidR="00175FA2" w:rsidRPr="00B9688A" w:rsidRDefault="00175FA2" w:rsidP="00B9688A">
      <w:pPr>
        <w:pStyle w:val="a6"/>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175FA2" w:rsidRPr="00B9688A" w:rsidRDefault="00175FA2" w:rsidP="00B9688A">
      <w:pPr>
        <w:pStyle w:val="a6"/>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175FA2" w:rsidRPr="00B9688A" w:rsidRDefault="00175FA2" w:rsidP="00B9688A">
      <w:pPr>
        <w:pStyle w:val="a6"/>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снижение объема задаваемой на дом работы;</w:t>
      </w:r>
    </w:p>
    <w:p w:rsidR="00175FA2" w:rsidRPr="00B9688A" w:rsidRDefault="00175FA2" w:rsidP="00B9688A">
      <w:pPr>
        <w:pStyle w:val="a6"/>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B9688A">
        <w:rPr>
          <w:rFonts w:ascii="Times New Roman" w:eastAsia="Times New Roman" w:hAnsi="Times New Roman" w:cs="Times New Roman"/>
          <w:sz w:val="24"/>
          <w:szCs w:val="24"/>
          <w:lang w:eastAsia="ru-RU"/>
        </w:rPr>
        <w:t>детского сада</w:t>
      </w:r>
      <w:r w:rsidRPr="00B9688A">
        <w:rPr>
          <w:rFonts w:ascii="Times New Roman" w:eastAsia="Times New Roman" w:hAnsi="Times New Roman" w:cs="Times New Roman"/>
          <w:sz w:val="24"/>
          <w:szCs w:val="24"/>
          <w:lang w:eastAsia="ru-RU"/>
        </w:rPr>
        <w:t>.</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5.3. Рекомендации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175FA2" w:rsidRPr="00B9688A" w:rsidRDefault="00175FA2" w:rsidP="00B9688A">
      <w:pPr>
        <w:pStyle w:val="a6"/>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B9688A">
        <w:rPr>
          <w:rFonts w:ascii="Times New Roman" w:eastAsia="Times New Roman" w:hAnsi="Times New Roman" w:cs="Times New Roman"/>
          <w:sz w:val="24"/>
          <w:szCs w:val="24"/>
          <w:lang w:eastAsia="ru-RU"/>
        </w:rPr>
        <w:t>обучающимся</w:t>
      </w:r>
      <w:proofErr w:type="gramEnd"/>
      <w:r w:rsidRPr="00B9688A">
        <w:rPr>
          <w:rFonts w:ascii="Times New Roman" w:eastAsia="Times New Roman" w:hAnsi="Times New Roman" w:cs="Times New Roman"/>
          <w:sz w:val="24"/>
          <w:szCs w:val="24"/>
          <w:lang w:eastAsia="ru-RU"/>
        </w:rPr>
        <w:t>;</w:t>
      </w:r>
    </w:p>
    <w:p w:rsidR="00175FA2" w:rsidRPr="00B9688A" w:rsidRDefault="00175FA2" w:rsidP="00B9688A">
      <w:pPr>
        <w:pStyle w:val="a6"/>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разработку индивидуального учебного плана обучающегося;</w:t>
      </w:r>
    </w:p>
    <w:p w:rsidR="00175FA2" w:rsidRPr="00B9688A" w:rsidRDefault="00175FA2" w:rsidP="00B9688A">
      <w:pPr>
        <w:pStyle w:val="a6"/>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адаптацию учебных и контрольно-измерительных материалов;</w:t>
      </w:r>
    </w:p>
    <w:p w:rsidR="00175FA2" w:rsidRPr="00B9688A" w:rsidRDefault="00175FA2" w:rsidP="00B9688A">
      <w:pPr>
        <w:pStyle w:val="a6"/>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профилактику асоциального (</w:t>
      </w:r>
      <w:proofErr w:type="spellStart"/>
      <w:r w:rsidRPr="00B9688A">
        <w:rPr>
          <w:rFonts w:ascii="Times New Roman" w:eastAsia="Times New Roman" w:hAnsi="Times New Roman" w:cs="Times New Roman"/>
          <w:sz w:val="24"/>
          <w:szCs w:val="24"/>
          <w:lang w:eastAsia="ru-RU"/>
        </w:rPr>
        <w:t>девиантного</w:t>
      </w:r>
      <w:proofErr w:type="spellEnd"/>
      <w:r w:rsidRPr="00B9688A">
        <w:rPr>
          <w:rFonts w:ascii="Times New Roman" w:eastAsia="Times New Roman" w:hAnsi="Times New Roman" w:cs="Times New Roman"/>
          <w:sz w:val="24"/>
          <w:szCs w:val="24"/>
          <w:lang w:eastAsia="ru-RU"/>
        </w:rPr>
        <w:t>) поведения обучающегося;</w:t>
      </w:r>
    </w:p>
    <w:p w:rsidR="00175FA2" w:rsidRPr="00B9688A" w:rsidRDefault="00175FA2" w:rsidP="00B9688A">
      <w:pPr>
        <w:pStyle w:val="a6"/>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88A">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B9688A">
        <w:rPr>
          <w:rFonts w:ascii="Times New Roman" w:eastAsia="Times New Roman" w:hAnsi="Times New Roman" w:cs="Times New Roman"/>
          <w:sz w:val="24"/>
          <w:szCs w:val="24"/>
          <w:lang w:eastAsia="ru-RU"/>
        </w:rPr>
        <w:t>детского сада</w:t>
      </w:r>
      <w:r w:rsidRPr="00B9688A">
        <w:rPr>
          <w:rFonts w:ascii="Times New Roman" w:eastAsia="Times New Roman" w:hAnsi="Times New Roman" w:cs="Times New Roman"/>
          <w:sz w:val="24"/>
          <w:szCs w:val="24"/>
          <w:lang w:eastAsia="ru-RU"/>
        </w:rPr>
        <w:t>.</w:t>
      </w:r>
    </w:p>
    <w:p w:rsidR="00175FA2" w:rsidRPr="00175FA2" w:rsidRDefault="00175FA2" w:rsidP="00092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B9688A" w:rsidRDefault="00B9688A"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175FA2" w:rsidRPr="00175FA2" w:rsidRDefault="00175FA2" w:rsidP="00B968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Приложение 1</w:t>
      </w:r>
    </w:p>
    <w:p w:rsidR="00175FA2" w:rsidRPr="00420704" w:rsidRDefault="00175FA2" w:rsidP="00175FA2">
      <w:pPr>
        <w:spacing w:before="100" w:beforeAutospacing="1" w:after="100" w:afterAutospacing="1" w:line="240" w:lineRule="auto"/>
        <w:rPr>
          <w:rFonts w:ascii="Times New Roman" w:eastAsia="Times New Roman" w:hAnsi="Times New Roman" w:cs="Times New Roman"/>
          <w:b/>
          <w:sz w:val="24"/>
          <w:szCs w:val="24"/>
          <w:lang w:eastAsia="ru-RU"/>
        </w:rPr>
      </w:pPr>
      <w:r w:rsidRPr="00420704">
        <w:rPr>
          <w:rFonts w:ascii="Times New Roman" w:eastAsia="Times New Roman" w:hAnsi="Times New Roman" w:cs="Times New Roman"/>
          <w:b/>
          <w:sz w:val="24"/>
          <w:szCs w:val="24"/>
          <w:lang w:eastAsia="ru-RU"/>
        </w:rPr>
        <w:t xml:space="preserve">Документация </w:t>
      </w:r>
      <w:proofErr w:type="spellStart"/>
      <w:r w:rsidRPr="00420704">
        <w:rPr>
          <w:rFonts w:ascii="Times New Roman" w:eastAsia="Times New Roman" w:hAnsi="Times New Roman" w:cs="Times New Roman"/>
          <w:b/>
          <w:sz w:val="24"/>
          <w:szCs w:val="24"/>
          <w:lang w:eastAsia="ru-RU"/>
        </w:rPr>
        <w:t>ППк</w:t>
      </w:r>
      <w:proofErr w:type="spellEnd"/>
      <w:r w:rsidR="00420704">
        <w:rPr>
          <w:rFonts w:ascii="Times New Roman" w:eastAsia="Times New Roman" w:hAnsi="Times New Roman" w:cs="Times New Roman"/>
          <w:b/>
          <w:sz w:val="24"/>
          <w:szCs w:val="24"/>
          <w:lang w:eastAsia="ru-RU"/>
        </w:rPr>
        <w:t>:</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1. Приказ о создании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2. Положение о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на учебный год;</w:t>
      </w:r>
    </w:p>
    <w:p w:rsid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4. Журнал учета заседаний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и обучающихся, прошедших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xml:space="preserve"> по форме:</w:t>
      </w:r>
    </w:p>
    <w:tbl>
      <w:tblPr>
        <w:tblStyle w:val="a7"/>
        <w:tblW w:w="0" w:type="auto"/>
        <w:tblLook w:val="04A0"/>
      </w:tblPr>
      <w:tblGrid>
        <w:gridCol w:w="1943"/>
        <w:gridCol w:w="1976"/>
        <w:gridCol w:w="2035"/>
        <w:gridCol w:w="2804"/>
      </w:tblGrid>
      <w:tr w:rsidR="00420704" w:rsidTr="00420704">
        <w:tc>
          <w:tcPr>
            <w:tcW w:w="1943"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N</w:t>
            </w:r>
          </w:p>
        </w:tc>
        <w:tc>
          <w:tcPr>
            <w:tcW w:w="1976"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Дата</w:t>
            </w:r>
          </w:p>
        </w:tc>
        <w:tc>
          <w:tcPr>
            <w:tcW w:w="2035"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Тематика заседания </w:t>
            </w:r>
          </w:p>
        </w:tc>
        <w:tc>
          <w:tcPr>
            <w:tcW w:w="2804"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Вид консилиума (плановый/внеплановый)</w:t>
            </w:r>
          </w:p>
        </w:tc>
      </w:tr>
    </w:tbl>
    <w:p w:rsidR="00420704" w:rsidRPr="00175FA2" w:rsidRDefault="00420704" w:rsidP="00175FA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66"/>
        <w:gridCol w:w="66"/>
        <w:gridCol w:w="81"/>
      </w:tblGrid>
      <w:tr w:rsidR="00175FA2" w:rsidRPr="00175FA2" w:rsidTr="00175FA2">
        <w:trPr>
          <w:tblCellSpacing w:w="15" w:type="dxa"/>
        </w:trPr>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B9688A">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r w:rsidR="00175FA2" w:rsidRPr="00175FA2" w:rsidTr="00175FA2">
        <w:trPr>
          <w:tblCellSpacing w:w="15" w:type="dxa"/>
        </w:trPr>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r w:rsidR="00175FA2" w:rsidRPr="00175FA2" w:rsidTr="00175FA2">
        <w:trPr>
          <w:tblCellSpacing w:w="15" w:type="dxa"/>
        </w:trPr>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bl>
    <w:p w:rsid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lastRenderedPageBreak/>
        <w:t>5. Журнал регистрации коллегиальных заключений психолого-педагогического консилиума по форме:</w:t>
      </w:r>
    </w:p>
    <w:tbl>
      <w:tblPr>
        <w:tblStyle w:val="a7"/>
        <w:tblW w:w="0" w:type="auto"/>
        <w:tblLook w:val="04A0"/>
      </w:tblPr>
      <w:tblGrid>
        <w:gridCol w:w="1268"/>
        <w:gridCol w:w="1772"/>
        <w:gridCol w:w="1445"/>
        <w:gridCol w:w="1481"/>
        <w:gridCol w:w="1478"/>
        <w:gridCol w:w="1760"/>
        <w:gridCol w:w="1478"/>
      </w:tblGrid>
      <w:tr w:rsidR="00420704" w:rsidTr="00420704">
        <w:tc>
          <w:tcPr>
            <w:tcW w:w="1526"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N </w:t>
            </w:r>
            <w:proofErr w:type="gramStart"/>
            <w:r w:rsidRPr="00175FA2">
              <w:rPr>
                <w:rFonts w:ascii="Times New Roman" w:eastAsia="Times New Roman" w:hAnsi="Times New Roman" w:cs="Times New Roman"/>
                <w:sz w:val="24"/>
                <w:szCs w:val="24"/>
                <w:lang w:eastAsia="ru-RU"/>
              </w:rPr>
              <w:t>п</w:t>
            </w:r>
            <w:proofErr w:type="gramEnd"/>
            <w:r w:rsidRPr="00175FA2">
              <w:rPr>
                <w:rFonts w:ascii="Times New Roman" w:eastAsia="Times New Roman" w:hAnsi="Times New Roman" w:cs="Times New Roman"/>
                <w:sz w:val="24"/>
                <w:szCs w:val="24"/>
                <w:lang w:eastAsia="ru-RU"/>
              </w:rPr>
              <w:t>/п</w:t>
            </w:r>
          </w:p>
        </w:tc>
        <w:tc>
          <w:tcPr>
            <w:tcW w:w="1526"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ФИО </w:t>
            </w:r>
            <w:proofErr w:type="gramStart"/>
            <w:r w:rsidRPr="00175FA2">
              <w:rPr>
                <w:rFonts w:ascii="Times New Roman" w:eastAsia="Times New Roman" w:hAnsi="Times New Roman" w:cs="Times New Roman"/>
                <w:sz w:val="24"/>
                <w:szCs w:val="24"/>
                <w:lang w:eastAsia="ru-RU"/>
              </w:rPr>
              <w:t>обучающегося</w:t>
            </w:r>
            <w:proofErr w:type="gramEnd"/>
            <w:r w:rsidRPr="00175FA2">
              <w:rPr>
                <w:rFonts w:ascii="Times New Roman" w:eastAsia="Times New Roman" w:hAnsi="Times New Roman" w:cs="Times New Roman"/>
                <w:sz w:val="24"/>
                <w:szCs w:val="24"/>
                <w:lang w:eastAsia="ru-RU"/>
              </w:rPr>
              <w:t>, класс/группа</w:t>
            </w:r>
          </w:p>
        </w:tc>
        <w:tc>
          <w:tcPr>
            <w:tcW w:w="1526"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Дата рождения</w:t>
            </w:r>
          </w:p>
        </w:tc>
        <w:tc>
          <w:tcPr>
            <w:tcW w:w="1526"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Инициатор обращения</w:t>
            </w:r>
          </w:p>
        </w:tc>
        <w:tc>
          <w:tcPr>
            <w:tcW w:w="1526"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Повод обращения в </w:t>
            </w:r>
            <w:proofErr w:type="spellStart"/>
            <w:r w:rsidRPr="00175FA2">
              <w:rPr>
                <w:rFonts w:ascii="Times New Roman" w:eastAsia="Times New Roman" w:hAnsi="Times New Roman" w:cs="Times New Roman"/>
                <w:sz w:val="24"/>
                <w:szCs w:val="24"/>
                <w:lang w:eastAsia="ru-RU"/>
              </w:rPr>
              <w:t>ППк</w:t>
            </w:r>
            <w:proofErr w:type="spellEnd"/>
          </w:p>
        </w:tc>
        <w:tc>
          <w:tcPr>
            <w:tcW w:w="1526"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Коллегиальное заключение</w:t>
            </w:r>
          </w:p>
        </w:tc>
        <w:tc>
          <w:tcPr>
            <w:tcW w:w="1526" w:type="dxa"/>
          </w:tcPr>
          <w:p w:rsidR="00420704" w:rsidRPr="00175FA2" w:rsidRDefault="00420704" w:rsidP="006B3BF8">
            <w:pPr>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Результат обращения</w:t>
            </w:r>
          </w:p>
        </w:tc>
      </w:tr>
    </w:tbl>
    <w:p w:rsidR="00420704" w:rsidRPr="00175FA2" w:rsidRDefault="00420704" w:rsidP="00175FA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66"/>
        <w:gridCol w:w="66"/>
        <w:gridCol w:w="66"/>
        <w:gridCol w:w="66"/>
        <w:gridCol w:w="66"/>
        <w:gridCol w:w="81"/>
      </w:tblGrid>
      <w:tr w:rsidR="00420704" w:rsidRPr="00175FA2" w:rsidTr="00420704">
        <w:trPr>
          <w:tblCellSpacing w:w="15" w:type="dxa"/>
        </w:trPr>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r w:rsidR="00420704" w:rsidRPr="00175FA2" w:rsidTr="00175FA2">
        <w:trPr>
          <w:tblCellSpacing w:w="15" w:type="dxa"/>
        </w:trPr>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r w:rsidR="00420704" w:rsidRPr="00175FA2" w:rsidTr="00175FA2">
        <w:trPr>
          <w:tblCellSpacing w:w="15" w:type="dxa"/>
        </w:trPr>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bl>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6. Протоколы заседания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Start"/>
      <w:r w:rsidRPr="00175FA2">
        <w:rPr>
          <w:rFonts w:ascii="Times New Roman" w:eastAsia="Times New Roman" w:hAnsi="Times New Roman" w:cs="Times New Roman"/>
          <w:sz w:val="24"/>
          <w:szCs w:val="24"/>
          <w:lang w:eastAsia="ru-RU"/>
        </w:rPr>
        <w:t>.К</w:t>
      </w:r>
      <w:proofErr w:type="gramEnd"/>
      <w:r w:rsidRPr="00175FA2">
        <w:rPr>
          <w:rFonts w:ascii="Times New Roman" w:eastAsia="Times New Roman" w:hAnsi="Times New Roman" w:cs="Times New Roman"/>
          <w:sz w:val="24"/>
          <w:szCs w:val="24"/>
          <w:lang w:eastAsia="ru-RU"/>
        </w:rPr>
        <w:t xml:space="preserve">арта развития хранится у председателя консилиума и выдается руководящим работникам ОО, педагогам и специалистам, работающим </w:t>
      </w:r>
      <w:proofErr w:type="gramStart"/>
      <w:r w:rsidRPr="00175FA2">
        <w:rPr>
          <w:rFonts w:ascii="Times New Roman" w:eastAsia="Times New Roman" w:hAnsi="Times New Roman" w:cs="Times New Roman"/>
          <w:sz w:val="24"/>
          <w:szCs w:val="24"/>
          <w:lang w:eastAsia="ru-RU"/>
        </w:rPr>
        <w:t>с</w:t>
      </w:r>
      <w:proofErr w:type="gramEnd"/>
      <w:r w:rsidRPr="00175FA2">
        <w:rPr>
          <w:rFonts w:ascii="Times New Roman" w:eastAsia="Times New Roman" w:hAnsi="Times New Roman" w:cs="Times New Roman"/>
          <w:sz w:val="24"/>
          <w:szCs w:val="24"/>
          <w:lang w:eastAsia="ru-RU"/>
        </w:rPr>
        <w:t xml:space="preserve"> обучающимся).</w:t>
      </w:r>
    </w:p>
    <w:p w:rsid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8. Журнал направлений обучающихся на ПМПК по форме:</w:t>
      </w:r>
    </w:p>
    <w:tbl>
      <w:tblPr>
        <w:tblStyle w:val="a7"/>
        <w:tblW w:w="21362" w:type="dxa"/>
        <w:tblLook w:val="04A0"/>
      </w:tblPr>
      <w:tblGrid>
        <w:gridCol w:w="1729"/>
        <w:gridCol w:w="1779"/>
        <w:gridCol w:w="1756"/>
        <w:gridCol w:w="1769"/>
        <w:gridCol w:w="1769"/>
        <w:gridCol w:w="2256"/>
        <w:gridCol w:w="1717"/>
        <w:gridCol w:w="1717"/>
        <w:gridCol w:w="1717"/>
        <w:gridCol w:w="1717"/>
        <w:gridCol w:w="1718"/>
        <w:gridCol w:w="1718"/>
      </w:tblGrid>
      <w:tr w:rsidR="001B071D" w:rsidTr="001B071D">
        <w:tc>
          <w:tcPr>
            <w:tcW w:w="1729" w:type="dxa"/>
          </w:tcPr>
          <w:p w:rsidR="001B071D" w:rsidRP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 xml:space="preserve">N </w:t>
            </w:r>
            <w:proofErr w:type="gramStart"/>
            <w:r w:rsidRPr="001B071D">
              <w:rPr>
                <w:rFonts w:ascii="Times New Roman" w:eastAsia="Times New Roman" w:hAnsi="Times New Roman" w:cs="Times New Roman"/>
                <w:sz w:val="20"/>
                <w:szCs w:val="20"/>
                <w:lang w:eastAsia="ru-RU"/>
              </w:rPr>
              <w:t>п</w:t>
            </w:r>
            <w:proofErr w:type="gramEnd"/>
            <w:r w:rsidRPr="001B071D">
              <w:rPr>
                <w:rFonts w:ascii="Times New Roman" w:eastAsia="Times New Roman" w:hAnsi="Times New Roman" w:cs="Times New Roman"/>
                <w:sz w:val="20"/>
                <w:szCs w:val="20"/>
                <w:lang w:eastAsia="ru-RU"/>
              </w:rPr>
              <w:t>/п</w:t>
            </w:r>
          </w:p>
        </w:tc>
        <w:tc>
          <w:tcPr>
            <w:tcW w:w="1779" w:type="dxa"/>
          </w:tcPr>
          <w:p w:rsidR="001B071D" w:rsidRP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 xml:space="preserve">ФИО </w:t>
            </w:r>
            <w:proofErr w:type="gramStart"/>
            <w:r w:rsidRPr="001B071D">
              <w:rPr>
                <w:rFonts w:ascii="Times New Roman" w:eastAsia="Times New Roman" w:hAnsi="Times New Roman" w:cs="Times New Roman"/>
                <w:sz w:val="20"/>
                <w:szCs w:val="20"/>
                <w:lang w:eastAsia="ru-RU"/>
              </w:rPr>
              <w:t>обучающегося</w:t>
            </w:r>
            <w:proofErr w:type="gramEnd"/>
            <w:r w:rsidRPr="001B071D">
              <w:rPr>
                <w:rFonts w:ascii="Times New Roman" w:eastAsia="Times New Roman" w:hAnsi="Times New Roman" w:cs="Times New Roman"/>
                <w:sz w:val="20"/>
                <w:szCs w:val="20"/>
                <w:lang w:eastAsia="ru-RU"/>
              </w:rPr>
              <w:t>, класс/группа</w:t>
            </w:r>
          </w:p>
        </w:tc>
        <w:tc>
          <w:tcPr>
            <w:tcW w:w="1756" w:type="dxa"/>
          </w:tcPr>
          <w:p w:rsidR="001B071D" w:rsidRP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Дата рождения</w:t>
            </w:r>
          </w:p>
        </w:tc>
        <w:tc>
          <w:tcPr>
            <w:tcW w:w="1769" w:type="dxa"/>
          </w:tcPr>
          <w:p w:rsidR="001B071D" w:rsidRP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Цель направления</w:t>
            </w:r>
          </w:p>
        </w:tc>
        <w:tc>
          <w:tcPr>
            <w:tcW w:w="1769" w:type="dxa"/>
          </w:tcPr>
          <w:p w:rsidR="001B071D" w:rsidRP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Причина направления</w:t>
            </w:r>
          </w:p>
        </w:tc>
        <w:tc>
          <w:tcPr>
            <w:tcW w:w="2256" w:type="dxa"/>
          </w:tcPr>
          <w:p w:rsidR="001B071D" w:rsidRP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Отметка о получении направления родителями</w:t>
            </w:r>
          </w:p>
        </w:tc>
        <w:tc>
          <w:tcPr>
            <w:tcW w:w="1717" w:type="dxa"/>
            <w:vMerge w:val="restart"/>
            <w:tcBorders>
              <w:top w:val="nil"/>
            </w:tcBorders>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8"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8"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r>
      <w:tr w:rsidR="001B071D" w:rsidTr="001B071D">
        <w:tc>
          <w:tcPr>
            <w:tcW w:w="1729" w:type="dxa"/>
            <w:vMerge w:val="restart"/>
          </w:tcPr>
          <w:p w:rsidR="001B071D" w:rsidRPr="00175FA2" w:rsidRDefault="001B071D" w:rsidP="006B3BF8">
            <w:pPr>
              <w:rPr>
                <w:rFonts w:ascii="Times New Roman" w:eastAsia="Times New Roman" w:hAnsi="Times New Roman" w:cs="Times New Roman"/>
                <w:sz w:val="24"/>
                <w:szCs w:val="24"/>
                <w:lang w:eastAsia="ru-RU"/>
              </w:rPr>
            </w:pPr>
          </w:p>
        </w:tc>
        <w:tc>
          <w:tcPr>
            <w:tcW w:w="1779" w:type="dxa"/>
            <w:vMerge w:val="restart"/>
          </w:tcPr>
          <w:p w:rsidR="001B071D" w:rsidRPr="00175FA2" w:rsidRDefault="001B071D" w:rsidP="006B3BF8">
            <w:pPr>
              <w:rPr>
                <w:rFonts w:ascii="Times New Roman" w:eastAsia="Times New Roman" w:hAnsi="Times New Roman" w:cs="Times New Roman"/>
                <w:sz w:val="24"/>
                <w:szCs w:val="24"/>
                <w:lang w:eastAsia="ru-RU"/>
              </w:rPr>
            </w:pPr>
          </w:p>
        </w:tc>
        <w:tc>
          <w:tcPr>
            <w:tcW w:w="1756" w:type="dxa"/>
            <w:vMerge w:val="restart"/>
          </w:tcPr>
          <w:p w:rsidR="001B071D" w:rsidRPr="00175FA2" w:rsidRDefault="001B071D" w:rsidP="006B3BF8">
            <w:pPr>
              <w:rPr>
                <w:rFonts w:ascii="Times New Roman" w:eastAsia="Times New Roman" w:hAnsi="Times New Roman" w:cs="Times New Roman"/>
                <w:sz w:val="24"/>
                <w:szCs w:val="24"/>
                <w:lang w:eastAsia="ru-RU"/>
              </w:rPr>
            </w:pPr>
          </w:p>
        </w:tc>
        <w:tc>
          <w:tcPr>
            <w:tcW w:w="1769" w:type="dxa"/>
            <w:vMerge w:val="restart"/>
          </w:tcPr>
          <w:p w:rsidR="001B071D" w:rsidRPr="00175FA2" w:rsidRDefault="001B071D" w:rsidP="006B3BF8">
            <w:pPr>
              <w:rPr>
                <w:rFonts w:ascii="Times New Roman" w:eastAsia="Times New Roman" w:hAnsi="Times New Roman" w:cs="Times New Roman"/>
                <w:sz w:val="24"/>
                <w:szCs w:val="24"/>
                <w:lang w:eastAsia="ru-RU"/>
              </w:rPr>
            </w:pPr>
          </w:p>
        </w:tc>
        <w:tc>
          <w:tcPr>
            <w:tcW w:w="1769" w:type="dxa"/>
            <w:vMerge w:val="restart"/>
          </w:tcPr>
          <w:p w:rsidR="001B071D" w:rsidRPr="00175FA2" w:rsidRDefault="001B071D" w:rsidP="006B3BF8">
            <w:pPr>
              <w:rPr>
                <w:rFonts w:ascii="Times New Roman" w:eastAsia="Times New Roman" w:hAnsi="Times New Roman" w:cs="Times New Roman"/>
                <w:sz w:val="24"/>
                <w:szCs w:val="24"/>
                <w:lang w:eastAsia="ru-RU"/>
              </w:rPr>
            </w:pPr>
          </w:p>
        </w:tc>
        <w:tc>
          <w:tcPr>
            <w:tcW w:w="2256" w:type="dxa"/>
            <w:vMerge w:val="restart"/>
          </w:tcPr>
          <w:p w:rsidR="001B071D" w:rsidRP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Получено: далее перечень документов, переданных родителям (законным представителям)</w:t>
            </w:r>
          </w:p>
          <w:p w:rsidR="001B071D" w:rsidRP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Я, ФИО родителя (законного представителя) пакет документов получи</w:t>
            </w:r>
            <w:proofErr w:type="gramStart"/>
            <w:r w:rsidRPr="001B071D">
              <w:rPr>
                <w:rFonts w:ascii="Times New Roman" w:eastAsia="Times New Roman" w:hAnsi="Times New Roman" w:cs="Times New Roman"/>
                <w:sz w:val="20"/>
                <w:szCs w:val="20"/>
                <w:lang w:eastAsia="ru-RU"/>
              </w:rPr>
              <w:t>л(</w:t>
            </w:r>
            <w:proofErr w:type="gramEnd"/>
            <w:r w:rsidRPr="001B071D">
              <w:rPr>
                <w:rFonts w:ascii="Times New Roman" w:eastAsia="Times New Roman" w:hAnsi="Times New Roman" w:cs="Times New Roman"/>
                <w:sz w:val="20"/>
                <w:szCs w:val="20"/>
                <w:lang w:eastAsia="ru-RU"/>
              </w:rPr>
              <w:t>а).</w:t>
            </w:r>
          </w:p>
          <w:p w:rsidR="001B071D" w:rsidRP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"__" ____________ 20__ г.</w:t>
            </w:r>
          </w:p>
          <w:p w:rsidR="001B071D" w:rsidRP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Подпись:</w:t>
            </w:r>
          </w:p>
          <w:p w:rsidR="001B071D" w:rsidRDefault="001B071D" w:rsidP="006B3BF8">
            <w:pPr>
              <w:rPr>
                <w:rFonts w:ascii="Times New Roman" w:eastAsia="Times New Roman" w:hAnsi="Times New Roman" w:cs="Times New Roman"/>
                <w:sz w:val="20"/>
                <w:szCs w:val="20"/>
                <w:lang w:eastAsia="ru-RU"/>
              </w:rPr>
            </w:pPr>
            <w:r w:rsidRPr="001B071D">
              <w:rPr>
                <w:rFonts w:ascii="Times New Roman" w:eastAsia="Times New Roman" w:hAnsi="Times New Roman" w:cs="Times New Roman"/>
                <w:sz w:val="20"/>
                <w:szCs w:val="20"/>
                <w:lang w:eastAsia="ru-RU"/>
              </w:rPr>
              <w:t>Расшифровка: _________________</w:t>
            </w:r>
          </w:p>
          <w:p w:rsidR="001B071D" w:rsidRPr="001B071D" w:rsidRDefault="001B071D" w:rsidP="006B3BF8">
            <w:pPr>
              <w:rPr>
                <w:rFonts w:ascii="Times New Roman" w:eastAsia="Times New Roman" w:hAnsi="Times New Roman" w:cs="Times New Roman"/>
                <w:sz w:val="20"/>
                <w:szCs w:val="20"/>
                <w:lang w:eastAsia="ru-RU"/>
              </w:rPr>
            </w:pPr>
          </w:p>
        </w:tc>
        <w:tc>
          <w:tcPr>
            <w:tcW w:w="1717" w:type="dxa"/>
            <w:vMerge/>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8"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8"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r>
      <w:tr w:rsidR="001B071D" w:rsidTr="001B071D">
        <w:tc>
          <w:tcPr>
            <w:tcW w:w="1729" w:type="dxa"/>
            <w:vMerge/>
            <w:vAlign w:val="center"/>
          </w:tcPr>
          <w:p w:rsidR="001B071D" w:rsidRPr="00175FA2" w:rsidRDefault="001B071D" w:rsidP="006B3BF8">
            <w:pPr>
              <w:rPr>
                <w:rFonts w:ascii="Times New Roman" w:eastAsia="Times New Roman" w:hAnsi="Times New Roman" w:cs="Times New Roman"/>
                <w:sz w:val="24"/>
                <w:szCs w:val="24"/>
                <w:lang w:eastAsia="ru-RU"/>
              </w:rPr>
            </w:pPr>
          </w:p>
        </w:tc>
        <w:tc>
          <w:tcPr>
            <w:tcW w:w="1779" w:type="dxa"/>
            <w:vMerge/>
            <w:vAlign w:val="center"/>
          </w:tcPr>
          <w:p w:rsidR="001B071D" w:rsidRPr="00175FA2" w:rsidRDefault="001B071D" w:rsidP="006B3BF8">
            <w:pPr>
              <w:rPr>
                <w:rFonts w:ascii="Times New Roman" w:eastAsia="Times New Roman" w:hAnsi="Times New Roman" w:cs="Times New Roman"/>
                <w:sz w:val="24"/>
                <w:szCs w:val="24"/>
                <w:lang w:eastAsia="ru-RU"/>
              </w:rPr>
            </w:pPr>
          </w:p>
        </w:tc>
        <w:tc>
          <w:tcPr>
            <w:tcW w:w="1756" w:type="dxa"/>
            <w:vMerge/>
            <w:vAlign w:val="center"/>
          </w:tcPr>
          <w:p w:rsidR="001B071D" w:rsidRPr="00175FA2" w:rsidRDefault="001B071D" w:rsidP="006B3BF8">
            <w:pPr>
              <w:rPr>
                <w:rFonts w:ascii="Times New Roman" w:eastAsia="Times New Roman" w:hAnsi="Times New Roman" w:cs="Times New Roman"/>
                <w:sz w:val="24"/>
                <w:szCs w:val="24"/>
                <w:lang w:eastAsia="ru-RU"/>
              </w:rPr>
            </w:pPr>
          </w:p>
        </w:tc>
        <w:tc>
          <w:tcPr>
            <w:tcW w:w="1769" w:type="dxa"/>
            <w:vMerge/>
            <w:vAlign w:val="center"/>
          </w:tcPr>
          <w:p w:rsidR="001B071D" w:rsidRPr="00175FA2" w:rsidRDefault="001B071D" w:rsidP="006B3BF8">
            <w:pPr>
              <w:rPr>
                <w:rFonts w:ascii="Times New Roman" w:eastAsia="Times New Roman" w:hAnsi="Times New Roman" w:cs="Times New Roman"/>
                <w:sz w:val="24"/>
                <w:szCs w:val="24"/>
                <w:lang w:eastAsia="ru-RU"/>
              </w:rPr>
            </w:pPr>
          </w:p>
        </w:tc>
        <w:tc>
          <w:tcPr>
            <w:tcW w:w="1769" w:type="dxa"/>
            <w:vMerge/>
            <w:vAlign w:val="center"/>
          </w:tcPr>
          <w:p w:rsidR="001B071D" w:rsidRPr="00175FA2" w:rsidRDefault="001B071D" w:rsidP="006B3BF8">
            <w:pPr>
              <w:rPr>
                <w:rFonts w:ascii="Times New Roman" w:eastAsia="Times New Roman" w:hAnsi="Times New Roman" w:cs="Times New Roman"/>
                <w:sz w:val="24"/>
                <w:szCs w:val="24"/>
                <w:lang w:eastAsia="ru-RU"/>
              </w:rPr>
            </w:pPr>
          </w:p>
        </w:tc>
        <w:tc>
          <w:tcPr>
            <w:tcW w:w="2256" w:type="dxa"/>
            <w:vMerge/>
          </w:tcPr>
          <w:p w:rsidR="001B071D" w:rsidRPr="00175FA2" w:rsidRDefault="001B071D" w:rsidP="006B3BF8">
            <w:pPr>
              <w:rPr>
                <w:rFonts w:ascii="Times New Roman" w:eastAsia="Times New Roman" w:hAnsi="Times New Roman" w:cs="Times New Roman"/>
                <w:sz w:val="24"/>
                <w:szCs w:val="24"/>
                <w:lang w:eastAsia="ru-RU"/>
              </w:rPr>
            </w:pPr>
          </w:p>
        </w:tc>
        <w:tc>
          <w:tcPr>
            <w:tcW w:w="1717" w:type="dxa"/>
            <w:vMerge/>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8"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8"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r>
      <w:tr w:rsidR="001B071D" w:rsidTr="001B071D">
        <w:tc>
          <w:tcPr>
            <w:tcW w:w="1729" w:type="dxa"/>
            <w:vMerge/>
            <w:vAlign w:val="center"/>
          </w:tcPr>
          <w:p w:rsidR="001B071D" w:rsidRPr="00175FA2" w:rsidRDefault="001B071D" w:rsidP="006B3BF8">
            <w:pPr>
              <w:rPr>
                <w:rFonts w:ascii="Times New Roman" w:eastAsia="Times New Roman" w:hAnsi="Times New Roman" w:cs="Times New Roman"/>
                <w:sz w:val="24"/>
                <w:szCs w:val="24"/>
                <w:lang w:eastAsia="ru-RU"/>
              </w:rPr>
            </w:pPr>
          </w:p>
        </w:tc>
        <w:tc>
          <w:tcPr>
            <w:tcW w:w="1779" w:type="dxa"/>
            <w:vMerge/>
            <w:vAlign w:val="center"/>
          </w:tcPr>
          <w:p w:rsidR="001B071D" w:rsidRPr="00175FA2" w:rsidRDefault="001B071D" w:rsidP="006B3BF8">
            <w:pPr>
              <w:rPr>
                <w:rFonts w:ascii="Times New Roman" w:eastAsia="Times New Roman" w:hAnsi="Times New Roman" w:cs="Times New Roman"/>
                <w:sz w:val="24"/>
                <w:szCs w:val="24"/>
                <w:lang w:eastAsia="ru-RU"/>
              </w:rPr>
            </w:pPr>
          </w:p>
        </w:tc>
        <w:tc>
          <w:tcPr>
            <w:tcW w:w="1756" w:type="dxa"/>
            <w:vMerge/>
            <w:vAlign w:val="center"/>
          </w:tcPr>
          <w:p w:rsidR="001B071D" w:rsidRPr="00175FA2" w:rsidRDefault="001B071D" w:rsidP="006B3BF8">
            <w:pPr>
              <w:rPr>
                <w:rFonts w:ascii="Times New Roman" w:eastAsia="Times New Roman" w:hAnsi="Times New Roman" w:cs="Times New Roman"/>
                <w:sz w:val="24"/>
                <w:szCs w:val="24"/>
                <w:lang w:eastAsia="ru-RU"/>
              </w:rPr>
            </w:pPr>
          </w:p>
        </w:tc>
        <w:tc>
          <w:tcPr>
            <w:tcW w:w="1769" w:type="dxa"/>
            <w:vMerge/>
            <w:vAlign w:val="center"/>
          </w:tcPr>
          <w:p w:rsidR="001B071D" w:rsidRPr="00175FA2" w:rsidRDefault="001B071D" w:rsidP="006B3BF8">
            <w:pPr>
              <w:rPr>
                <w:rFonts w:ascii="Times New Roman" w:eastAsia="Times New Roman" w:hAnsi="Times New Roman" w:cs="Times New Roman"/>
                <w:sz w:val="24"/>
                <w:szCs w:val="24"/>
                <w:lang w:eastAsia="ru-RU"/>
              </w:rPr>
            </w:pPr>
          </w:p>
        </w:tc>
        <w:tc>
          <w:tcPr>
            <w:tcW w:w="1769" w:type="dxa"/>
            <w:vMerge/>
            <w:vAlign w:val="center"/>
          </w:tcPr>
          <w:p w:rsidR="001B071D" w:rsidRPr="00175FA2" w:rsidRDefault="001B071D" w:rsidP="006B3BF8">
            <w:pPr>
              <w:rPr>
                <w:rFonts w:ascii="Times New Roman" w:eastAsia="Times New Roman" w:hAnsi="Times New Roman" w:cs="Times New Roman"/>
                <w:sz w:val="24"/>
                <w:szCs w:val="24"/>
                <w:lang w:eastAsia="ru-RU"/>
              </w:rPr>
            </w:pPr>
          </w:p>
        </w:tc>
        <w:tc>
          <w:tcPr>
            <w:tcW w:w="2256" w:type="dxa"/>
            <w:vMerge/>
          </w:tcPr>
          <w:p w:rsidR="001B071D" w:rsidRPr="00175FA2" w:rsidRDefault="001B071D" w:rsidP="006B3BF8">
            <w:pPr>
              <w:rPr>
                <w:rFonts w:ascii="Times New Roman" w:eastAsia="Times New Roman" w:hAnsi="Times New Roman" w:cs="Times New Roman"/>
                <w:sz w:val="24"/>
                <w:szCs w:val="24"/>
                <w:lang w:eastAsia="ru-RU"/>
              </w:rPr>
            </w:pPr>
          </w:p>
        </w:tc>
        <w:tc>
          <w:tcPr>
            <w:tcW w:w="1717" w:type="dxa"/>
            <w:vMerge/>
            <w:tcBorders>
              <w:bottom w:val="nil"/>
            </w:tcBorders>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7"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8"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c>
          <w:tcPr>
            <w:tcW w:w="1718" w:type="dxa"/>
          </w:tcPr>
          <w:p w:rsidR="001B071D" w:rsidRDefault="001B071D" w:rsidP="00175FA2">
            <w:pPr>
              <w:spacing w:before="100" w:beforeAutospacing="1" w:after="100" w:afterAutospacing="1"/>
              <w:rPr>
                <w:rFonts w:ascii="Times New Roman" w:eastAsia="Times New Roman" w:hAnsi="Times New Roman" w:cs="Times New Roman"/>
                <w:sz w:val="24"/>
                <w:szCs w:val="24"/>
                <w:lang w:eastAsia="ru-RU"/>
              </w:rPr>
            </w:pPr>
          </w:p>
        </w:tc>
      </w:tr>
    </w:tbl>
    <w:p w:rsidR="001B071D" w:rsidRPr="00175FA2" w:rsidRDefault="001B071D" w:rsidP="00175FA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66"/>
        <w:gridCol w:w="66"/>
        <w:gridCol w:w="66"/>
        <w:gridCol w:w="66"/>
        <w:gridCol w:w="81"/>
      </w:tblGrid>
      <w:tr w:rsidR="00175FA2" w:rsidRPr="00175FA2" w:rsidTr="001B071D">
        <w:trPr>
          <w:tblCellSpacing w:w="15" w:type="dxa"/>
        </w:trPr>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r w:rsidR="00175FA2" w:rsidRPr="00175FA2" w:rsidTr="001B071D">
        <w:trPr>
          <w:tblCellSpacing w:w="15" w:type="dxa"/>
        </w:trPr>
        <w:tc>
          <w:tcPr>
            <w:tcW w:w="0" w:type="auto"/>
            <w:vMerge w:val="restart"/>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restart"/>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restart"/>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restart"/>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restart"/>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r w:rsidR="00175FA2" w:rsidRPr="00175FA2" w:rsidTr="001B071D">
        <w:trPr>
          <w:tblCellSpacing w:w="15" w:type="dxa"/>
        </w:trPr>
        <w:tc>
          <w:tcPr>
            <w:tcW w:w="0" w:type="auto"/>
            <w:vMerge/>
            <w:vAlign w:val="center"/>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r w:rsidR="00175FA2" w:rsidRPr="00175FA2" w:rsidTr="001B071D">
        <w:trPr>
          <w:tblCellSpacing w:w="15" w:type="dxa"/>
        </w:trPr>
        <w:tc>
          <w:tcPr>
            <w:tcW w:w="0" w:type="auto"/>
            <w:vMerge/>
            <w:vAlign w:val="center"/>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c>
          <w:tcPr>
            <w:tcW w:w="0" w:type="auto"/>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bl>
    <w:p w:rsidR="001B071D" w:rsidRDefault="001B071D" w:rsidP="001B071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B071D" w:rsidRDefault="001B071D" w:rsidP="001B071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B071D" w:rsidRDefault="001B071D" w:rsidP="001B071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B071D" w:rsidRDefault="00175FA2" w:rsidP="001B07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lastRenderedPageBreak/>
        <w:t>Приложение 2</w:t>
      </w:r>
    </w:p>
    <w:p w:rsidR="00175FA2" w:rsidRPr="001B071D" w:rsidRDefault="00175FA2" w:rsidP="001B07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5FA2">
        <w:rPr>
          <w:rFonts w:ascii="Courier New" w:eastAsia="Times New Roman" w:hAnsi="Courier New" w:cs="Courier New"/>
          <w:sz w:val="20"/>
          <w:szCs w:val="20"/>
          <w:lang w:eastAsia="ru-RU"/>
        </w:rPr>
        <w:t>Шапка/официальный бланк ОО</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Протокол заседания психолого-педагогического консилиума</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наименование ОО</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N ____                                           от "__" __________ 20__ г.</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Присутствовали: И.О.Фамилия (должность в ОО, роль в  </w:t>
      </w:r>
      <w:proofErr w:type="spellStart"/>
      <w:r w:rsidRPr="00175FA2">
        <w:rPr>
          <w:rFonts w:ascii="Courier New" w:eastAsia="Times New Roman" w:hAnsi="Courier New" w:cs="Courier New"/>
          <w:sz w:val="20"/>
          <w:szCs w:val="20"/>
          <w:lang w:eastAsia="ru-RU"/>
        </w:rPr>
        <w:t>ППк</w:t>
      </w:r>
      <w:proofErr w:type="spellEnd"/>
      <w:r w:rsidRPr="00175FA2">
        <w:rPr>
          <w:rFonts w:ascii="Courier New" w:eastAsia="Times New Roman" w:hAnsi="Courier New" w:cs="Courier New"/>
          <w:sz w:val="20"/>
          <w:szCs w:val="20"/>
          <w:lang w:eastAsia="ru-RU"/>
        </w:rPr>
        <w:t>),  И.О.Фамилия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(мать/отец ФИО </w:t>
      </w:r>
      <w:proofErr w:type="gramStart"/>
      <w:r w:rsidRPr="00175FA2">
        <w:rPr>
          <w:rFonts w:ascii="Courier New" w:eastAsia="Times New Roman" w:hAnsi="Courier New" w:cs="Courier New"/>
          <w:sz w:val="20"/>
          <w:szCs w:val="20"/>
          <w:lang w:eastAsia="ru-RU"/>
        </w:rPr>
        <w:t>обучающегося</w:t>
      </w:r>
      <w:proofErr w:type="gramEnd"/>
      <w:r w:rsidRPr="00175FA2">
        <w:rPr>
          <w:rFonts w:ascii="Courier New" w:eastAsia="Times New Roman" w:hAnsi="Courier New" w:cs="Courier New"/>
          <w:sz w:val="20"/>
          <w:szCs w:val="20"/>
          <w:lang w:eastAsia="ru-RU"/>
        </w:rPr>
        <w:t>).</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Повестка дня: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1. ...</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2. ...</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Ход заседания </w:t>
      </w:r>
      <w:proofErr w:type="spellStart"/>
      <w:r w:rsidRPr="00175FA2">
        <w:rPr>
          <w:rFonts w:ascii="Courier New" w:eastAsia="Times New Roman" w:hAnsi="Courier New" w:cs="Courier New"/>
          <w:sz w:val="20"/>
          <w:szCs w:val="20"/>
          <w:lang w:eastAsia="ru-RU"/>
        </w:rPr>
        <w:t>ППк</w:t>
      </w:r>
      <w:proofErr w:type="spellEnd"/>
      <w:r w:rsidRPr="00175FA2">
        <w:rPr>
          <w:rFonts w:ascii="Courier New" w:eastAsia="Times New Roman" w:hAnsi="Courier New" w:cs="Courier New"/>
          <w:sz w:val="20"/>
          <w:szCs w:val="20"/>
          <w:lang w:eastAsia="ru-RU"/>
        </w:rPr>
        <w:t>:</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1. ...</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2. ...</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Решение </w:t>
      </w:r>
      <w:proofErr w:type="spellStart"/>
      <w:r w:rsidRPr="00175FA2">
        <w:rPr>
          <w:rFonts w:ascii="Courier New" w:eastAsia="Times New Roman" w:hAnsi="Courier New" w:cs="Courier New"/>
          <w:sz w:val="20"/>
          <w:szCs w:val="20"/>
          <w:lang w:eastAsia="ru-RU"/>
        </w:rPr>
        <w:t>ППк</w:t>
      </w:r>
      <w:proofErr w:type="spellEnd"/>
      <w:r w:rsidRPr="00175FA2">
        <w:rPr>
          <w:rFonts w:ascii="Courier New" w:eastAsia="Times New Roman" w:hAnsi="Courier New" w:cs="Courier New"/>
          <w:sz w:val="20"/>
          <w:szCs w:val="20"/>
          <w:lang w:eastAsia="ru-RU"/>
        </w:rPr>
        <w:t>:</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1. ...</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2. ...</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75FA2">
        <w:rPr>
          <w:rFonts w:ascii="Courier New" w:eastAsia="Times New Roman" w:hAnsi="Courier New" w:cs="Courier New"/>
          <w:sz w:val="20"/>
          <w:szCs w:val="20"/>
          <w:lang w:eastAsia="ru-RU"/>
        </w:rPr>
        <w:t>Приложения  (характеристики,   представления  на  обучающегося,  результаты</w:t>
      </w:r>
      <w:proofErr w:type="gramEnd"/>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продуктивной деятельности </w:t>
      </w:r>
      <w:proofErr w:type="gramStart"/>
      <w:r w:rsidRPr="00175FA2">
        <w:rPr>
          <w:rFonts w:ascii="Courier New" w:eastAsia="Times New Roman" w:hAnsi="Courier New" w:cs="Courier New"/>
          <w:sz w:val="20"/>
          <w:szCs w:val="20"/>
          <w:lang w:eastAsia="ru-RU"/>
        </w:rPr>
        <w:t>обучающегося</w:t>
      </w:r>
      <w:proofErr w:type="gramEnd"/>
      <w:r w:rsidRPr="00175FA2">
        <w:rPr>
          <w:rFonts w:ascii="Courier New" w:eastAsia="Times New Roman" w:hAnsi="Courier New" w:cs="Courier New"/>
          <w:sz w:val="20"/>
          <w:szCs w:val="20"/>
          <w:lang w:eastAsia="ru-RU"/>
        </w:rPr>
        <w:t>, копии рабочих тетрадей, контрольных</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и проверочных работ и другие необходимые материалы):</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1. ...</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2. ...</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Председатель </w:t>
      </w:r>
      <w:proofErr w:type="spellStart"/>
      <w:r w:rsidRPr="00175FA2">
        <w:rPr>
          <w:rFonts w:ascii="Courier New" w:eastAsia="Times New Roman" w:hAnsi="Courier New" w:cs="Courier New"/>
          <w:sz w:val="20"/>
          <w:szCs w:val="20"/>
          <w:lang w:eastAsia="ru-RU"/>
        </w:rPr>
        <w:t>ППк</w:t>
      </w:r>
      <w:proofErr w:type="spellEnd"/>
      <w:r w:rsidRPr="00175FA2">
        <w:rPr>
          <w:rFonts w:ascii="Courier New" w:eastAsia="Times New Roman" w:hAnsi="Courier New" w:cs="Courier New"/>
          <w:sz w:val="20"/>
          <w:szCs w:val="20"/>
          <w:lang w:eastAsia="ru-RU"/>
        </w:rPr>
        <w:t xml:space="preserve"> ______________________________________ И.О.Фамилия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Члены </w:t>
      </w:r>
      <w:proofErr w:type="spellStart"/>
      <w:r w:rsidRPr="00175FA2">
        <w:rPr>
          <w:rFonts w:ascii="Courier New" w:eastAsia="Times New Roman" w:hAnsi="Courier New" w:cs="Courier New"/>
          <w:sz w:val="20"/>
          <w:szCs w:val="20"/>
          <w:lang w:eastAsia="ru-RU"/>
        </w:rPr>
        <w:t>ППк</w:t>
      </w:r>
      <w:proofErr w:type="spellEnd"/>
      <w:r w:rsidRPr="00175FA2">
        <w:rPr>
          <w:rFonts w:ascii="Courier New" w:eastAsia="Times New Roman" w:hAnsi="Courier New" w:cs="Courier New"/>
          <w:sz w:val="20"/>
          <w:szCs w:val="20"/>
          <w:lang w:eastAsia="ru-RU"/>
        </w:rPr>
        <w:t>:</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И.О.Фамилия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И.О.Фамилия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Другие присутствующие на заседании:</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И.О.Фамилия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И.О.Фамилия</w:t>
      </w: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1B071D" w:rsidRDefault="001B071D" w:rsidP="00FE7A1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75FA2" w:rsidRPr="00175FA2" w:rsidRDefault="00175FA2" w:rsidP="00FE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lastRenderedPageBreak/>
        <w:t>Приложение 3</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Шапка/официальный бланк ОО</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Коллегиальное заключение </w:t>
      </w:r>
      <w:proofErr w:type="gramStart"/>
      <w:r w:rsidRPr="00175FA2">
        <w:rPr>
          <w:rFonts w:ascii="Courier New" w:eastAsia="Times New Roman" w:hAnsi="Courier New" w:cs="Courier New"/>
          <w:sz w:val="20"/>
          <w:szCs w:val="20"/>
          <w:lang w:eastAsia="ru-RU"/>
        </w:rPr>
        <w:t>психолого-педагогического</w:t>
      </w:r>
      <w:proofErr w:type="gramEnd"/>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консилиума (наименование образовательной организации)</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Дата "__" _____________ 20__ года</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Общие сведения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ФИО </w:t>
      </w:r>
      <w:proofErr w:type="gramStart"/>
      <w:r w:rsidRPr="00175FA2">
        <w:rPr>
          <w:rFonts w:ascii="Courier New" w:eastAsia="Times New Roman" w:hAnsi="Courier New" w:cs="Courier New"/>
          <w:sz w:val="20"/>
          <w:szCs w:val="20"/>
          <w:lang w:eastAsia="ru-RU"/>
        </w:rPr>
        <w:t>обучающегося</w:t>
      </w:r>
      <w:proofErr w:type="gramEnd"/>
      <w:r w:rsidRPr="00175FA2">
        <w:rPr>
          <w:rFonts w:ascii="Courier New" w:eastAsia="Times New Roman" w:hAnsi="Courier New" w:cs="Courier New"/>
          <w:sz w:val="20"/>
          <w:szCs w:val="20"/>
          <w:lang w:eastAsia="ru-RU"/>
        </w:rPr>
        <w:t>:</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Дата рождения обучающегося:                          Класс/группа:</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Образовательная программа:</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Причина направления на </w:t>
      </w:r>
      <w:proofErr w:type="spellStart"/>
      <w:r w:rsidRPr="00175FA2">
        <w:rPr>
          <w:rFonts w:ascii="Courier New" w:eastAsia="Times New Roman" w:hAnsi="Courier New" w:cs="Courier New"/>
          <w:sz w:val="20"/>
          <w:szCs w:val="20"/>
          <w:lang w:eastAsia="ru-RU"/>
        </w:rPr>
        <w:t>ППк</w:t>
      </w:r>
      <w:proofErr w:type="spellEnd"/>
      <w:r w:rsidRPr="00175FA2">
        <w:rPr>
          <w:rFonts w:ascii="Courier New" w:eastAsia="Times New Roman" w:hAnsi="Courier New" w:cs="Courier New"/>
          <w:sz w:val="20"/>
          <w:szCs w:val="20"/>
          <w:lang w:eastAsia="ru-RU"/>
        </w:rPr>
        <w:t>:</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Коллегиальное заключение </w:t>
      </w:r>
      <w:proofErr w:type="spellStart"/>
      <w:r w:rsidRPr="00175FA2">
        <w:rPr>
          <w:rFonts w:ascii="Courier New" w:eastAsia="Times New Roman" w:hAnsi="Courier New" w:cs="Courier New"/>
          <w:sz w:val="20"/>
          <w:szCs w:val="20"/>
          <w:lang w:eastAsia="ru-RU"/>
        </w:rPr>
        <w:t>ППк</w:t>
      </w:r>
      <w:proofErr w:type="spellEnd"/>
    </w:p>
    <w:tbl>
      <w:tblPr>
        <w:tblW w:w="0" w:type="auto"/>
        <w:tblCellSpacing w:w="15" w:type="dxa"/>
        <w:tblCellMar>
          <w:top w:w="15" w:type="dxa"/>
          <w:left w:w="15" w:type="dxa"/>
          <w:bottom w:w="15" w:type="dxa"/>
          <w:right w:w="15" w:type="dxa"/>
        </w:tblCellMar>
        <w:tblLook w:val="04A0"/>
      </w:tblPr>
      <w:tblGrid>
        <w:gridCol w:w="10556"/>
      </w:tblGrid>
      <w:tr w:rsidR="00175FA2" w:rsidRPr="00175FA2" w:rsidTr="00175FA2">
        <w:trPr>
          <w:tblCellSpacing w:w="15" w:type="dxa"/>
        </w:trPr>
        <w:tc>
          <w:tcPr>
            <w:tcW w:w="0" w:type="auto"/>
            <w:hideMark/>
          </w:tcPr>
          <w:p w:rsidR="00175FA2" w:rsidRPr="00175FA2" w:rsidRDefault="00175FA2" w:rsidP="00175FA2">
            <w:pPr>
              <w:spacing w:after="0" w:line="240" w:lineRule="auto"/>
              <w:divId w:val="1114598534"/>
              <w:rPr>
                <w:rFonts w:ascii="Times New Roman" w:eastAsia="Times New Roman" w:hAnsi="Times New Roman" w:cs="Times New Roman"/>
                <w:sz w:val="24"/>
                <w:szCs w:val="24"/>
                <w:lang w:eastAsia="ru-RU"/>
              </w:rPr>
            </w:pPr>
            <w:proofErr w:type="gramStart"/>
            <w:r w:rsidRPr="00175FA2">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175FA2" w:rsidRPr="00175FA2" w:rsidTr="00175FA2">
        <w:trPr>
          <w:tblCellSpacing w:w="15" w:type="dxa"/>
        </w:trPr>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Рекомендации педагогам</w:t>
            </w:r>
          </w:p>
        </w:tc>
      </w:tr>
      <w:tr w:rsidR="00175FA2" w:rsidRPr="00175FA2" w:rsidTr="00175FA2">
        <w:trPr>
          <w:tblCellSpacing w:w="15" w:type="dxa"/>
        </w:trPr>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r w:rsidR="00175FA2" w:rsidRPr="00175FA2" w:rsidTr="00175FA2">
        <w:trPr>
          <w:tblCellSpacing w:w="15" w:type="dxa"/>
        </w:trPr>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Рекомендации родителям</w:t>
            </w:r>
          </w:p>
        </w:tc>
      </w:tr>
      <w:tr w:rsidR="00175FA2" w:rsidRPr="00175FA2" w:rsidTr="00175FA2">
        <w:trPr>
          <w:tblCellSpacing w:w="15" w:type="dxa"/>
        </w:trPr>
        <w:tc>
          <w:tcPr>
            <w:tcW w:w="0" w:type="auto"/>
            <w:hideMark/>
          </w:tcPr>
          <w:p w:rsidR="00175FA2" w:rsidRPr="00175FA2" w:rsidRDefault="00175FA2" w:rsidP="00175FA2">
            <w:pPr>
              <w:spacing w:after="0" w:line="240" w:lineRule="auto"/>
              <w:rPr>
                <w:rFonts w:ascii="Times New Roman" w:eastAsia="Times New Roman" w:hAnsi="Times New Roman" w:cs="Times New Roman"/>
                <w:sz w:val="24"/>
                <w:szCs w:val="24"/>
                <w:lang w:eastAsia="ru-RU"/>
              </w:rPr>
            </w:pPr>
          </w:p>
        </w:tc>
      </w:tr>
    </w:tbl>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75FA2">
        <w:rPr>
          <w:rFonts w:ascii="Courier New" w:eastAsia="Times New Roman" w:hAnsi="Courier New" w:cs="Courier New"/>
          <w:sz w:val="20"/>
          <w:szCs w:val="20"/>
          <w:lang w:eastAsia="ru-RU"/>
        </w:rPr>
        <w:t>Приложение:    (планы   коррекционно-развивающей   работы,   индивидуальный</w:t>
      </w:r>
      <w:proofErr w:type="gramEnd"/>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образовательный маршрут и другие необходимые материалы):</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Председатель </w:t>
      </w:r>
      <w:proofErr w:type="spellStart"/>
      <w:r w:rsidRPr="00175FA2">
        <w:rPr>
          <w:rFonts w:ascii="Courier New" w:eastAsia="Times New Roman" w:hAnsi="Courier New" w:cs="Courier New"/>
          <w:sz w:val="20"/>
          <w:szCs w:val="20"/>
          <w:lang w:eastAsia="ru-RU"/>
        </w:rPr>
        <w:t>ППк</w:t>
      </w:r>
      <w:proofErr w:type="spellEnd"/>
      <w:r w:rsidRPr="00175FA2">
        <w:rPr>
          <w:rFonts w:ascii="Courier New" w:eastAsia="Times New Roman" w:hAnsi="Courier New" w:cs="Courier New"/>
          <w:sz w:val="20"/>
          <w:szCs w:val="20"/>
          <w:lang w:eastAsia="ru-RU"/>
        </w:rPr>
        <w:t xml:space="preserve"> _________________________________ И.О.Фамилия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Члены </w:t>
      </w:r>
      <w:proofErr w:type="spellStart"/>
      <w:r w:rsidRPr="00175FA2">
        <w:rPr>
          <w:rFonts w:ascii="Courier New" w:eastAsia="Times New Roman" w:hAnsi="Courier New" w:cs="Courier New"/>
          <w:sz w:val="20"/>
          <w:szCs w:val="20"/>
          <w:lang w:eastAsia="ru-RU"/>
        </w:rPr>
        <w:t>ППк</w:t>
      </w:r>
      <w:proofErr w:type="spellEnd"/>
      <w:r w:rsidRPr="00175FA2">
        <w:rPr>
          <w:rFonts w:ascii="Courier New" w:eastAsia="Times New Roman" w:hAnsi="Courier New" w:cs="Courier New"/>
          <w:sz w:val="20"/>
          <w:szCs w:val="20"/>
          <w:lang w:eastAsia="ru-RU"/>
        </w:rPr>
        <w:t>:</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И.О.Фамилия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И.О.Фамилия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С решением ознакомле</w:t>
      </w:r>
      <w:proofErr w:type="gramStart"/>
      <w:r w:rsidRPr="00175FA2">
        <w:rPr>
          <w:rFonts w:ascii="Courier New" w:eastAsia="Times New Roman" w:hAnsi="Courier New" w:cs="Courier New"/>
          <w:sz w:val="20"/>
          <w:szCs w:val="20"/>
          <w:lang w:eastAsia="ru-RU"/>
        </w:rPr>
        <w:t>н(</w:t>
      </w:r>
      <w:proofErr w:type="gramEnd"/>
      <w:r w:rsidRPr="00175FA2">
        <w:rPr>
          <w:rFonts w:ascii="Courier New" w:eastAsia="Times New Roman" w:hAnsi="Courier New" w:cs="Courier New"/>
          <w:sz w:val="20"/>
          <w:szCs w:val="20"/>
          <w:lang w:eastAsia="ru-RU"/>
        </w:rPr>
        <w:t>а) 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75FA2">
        <w:rPr>
          <w:rFonts w:ascii="Courier New" w:eastAsia="Times New Roman" w:hAnsi="Courier New" w:cs="Courier New"/>
          <w:sz w:val="20"/>
          <w:szCs w:val="20"/>
          <w:lang w:eastAsia="ru-RU"/>
        </w:rPr>
        <w:t>(подпись и ФИО (полностью) родителя (законного представителя)</w:t>
      </w:r>
      <w:proofErr w:type="gramEnd"/>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С решением </w:t>
      </w:r>
      <w:proofErr w:type="gramStart"/>
      <w:r w:rsidRPr="00175FA2">
        <w:rPr>
          <w:rFonts w:ascii="Courier New" w:eastAsia="Times New Roman" w:hAnsi="Courier New" w:cs="Courier New"/>
          <w:sz w:val="20"/>
          <w:szCs w:val="20"/>
          <w:lang w:eastAsia="ru-RU"/>
        </w:rPr>
        <w:t>согласен</w:t>
      </w:r>
      <w:proofErr w:type="gramEnd"/>
      <w:r w:rsidRPr="00175FA2">
        <w:rPr>
          <w:rFonts w:ascii="Courier New" w:eastAsia="Times New Roman" w:hAnsi="Courier New" w:cs="Courier New"/>
          <w:sz w:val="20"/>
          <w:szCs w:val="20"/>
          <w:lang w:eastAsia="ru-RU"/>
        </w:rPr>
        <w:t xml:space="preserve"> (на) 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75FA2">
        <w:rPr>
          <w:rFonts w:ascii="Courier New" w:eastAsia="Times New Roman" w:hAnsi="Courier New" w:cs="Courier New"/>
          <w:sz w:val="20"/>
          <w:szCs w:val="20"/>
          <w:lang w:eastAsia="ru-RU"/>
        </w:rPr>
        <w:t>(подпись и ФИО (полностью) родителя (законного представителя)</w:t>
      </w:r>
      <w:proofErr w:type="gramEnd"/>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С решением согласе</w:t>
      </w:r>
      <w:proofErr w:type="gramStart"/>
      <w:r w:rsidRPr="00175FA2">
        <w:rPr>
          <w:rFonts w:ascii="Courier New" w:eastAsia="Times New Roman" w:hAnsi="Courier New" w:cs="Courier New"/>
          <w:sz w:val="20"/>
          <w:szCs w:val="20"/>
          <w:lang w:eastAsia="ru-RU"/>
        </w:rPr>
        <w:t>н(</w:t>
      </w:r>
      <w:proofErr w:type="gramEnd"/>
      <w:r w:rsidRPr="00175FA2">
        <w:rPr>
          <w:rFonts w:ascii="Courier New" w:eastAsia="Times New Roman" w:hAnsi="Courier New" w:cs="Courier New"/>
          <w:sz w:val="20"/>
          <w:szCs w:val="20"/>
          <w:lang w:eastAsia="ru-RU"/>
        </w:rPr>
        <w:t>на) частично, не согласен(на) с пунктами: 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___________________________________________________________________________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___________________________________________________________________________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______________/____________________________________________________________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75FA2">
        <w:rPr>
          <w:rFonts w:ascii="Courier New" w:eastAsia="Times New Roman" w:hAnsi="Courier New" w:cs="Courier New"/>
          <w:sz w:val="20"/>
          <w:szCs w:val="20"/>
          <w:lang w:eastAsia="ru-RU"/>
        </w:rPr>
        <w:t>(подпись и ФИО (полностью) родителя (законного представителя)</w:t>
      </w:r>
      <w:proofErr w:type="gramEnd"/>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FE7A13"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1B071D" w:rsidRDefault="001B071D" w:rsidP="00FE7A1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B071D" w:rsidRDefault="001B071D" w:rsidP="00FE7A1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75FA2" w:rsidRPr="00175FA2" w:rsidRDefault="00175FA2" w:rsidP="00FE7A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lastRenderedPageBreak/>
        <w:t>Приложение 4</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Представление психолого-педагогического консилиума </w:t>
      </w:r>
      <w:r w:rsidRPr="00175FA2">
        <w:rPr>
          <w:rFonts w:ascii="Times New Roman" w:eastAsia="Times New Roman" w:hAnsi="Times New Roman" w:cs="Times New Roman"/>
          <w:sz w:val="24"/>
          <w:szCs w:val="24"/>
          <w:lang w:eastAsia="ru-RU"/>
        </w:rPr>
        <w:br/>
        <w:t xml:space="preserve">наобучающегося для предоставления на ПМПК </w:t>
      </w:r>
      <w:r w:rsidRPr="00175FA2">
        <w:rPr>
          <w:rFonts w:ascii="Times New Roman" w:eastAsia="Times New Roman" w:hAnsi="Times New Roman" w:cs="Times New Roman"/>
          <w:sz w:val="24"/>
          <w:szCs w:val="24"/>
          <w:lang w:eastAsia="ru-RU"/>
        </w:rPr>
        <w:br/>
        <w:t>(ФИО, дата рождения, группа/класс)</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Общие сведения:</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дата поступления в образовательную организацию;</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программа обучения (полное наименование);</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форма организации образования:</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1. в группе/классе</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175FA2">
        <w:rPr>
          <w:rFonts w:ascii="Times New Roman" w:eastAsia="Times New Roman" w:hAnsi="Times New Roman" w:cs="Times New Roman"/>
          <w:sz w:val="24"/>
          <w:szCs w:val="24"/>
          <w:lang w:eastAsia="ru-RU"/>
        </w:rPr>
        <w:t>Лекотека</w:t>
      </w:r>
      <w:proofErr w:type="spellEnd"/>
      <w:r w:rsidRPr="00175FA2">
        <w:rPr>
          <w:rFonts w:ascii="Times New Roman" w:eastAsia="Times New Roman" w:hAnsi="Times New Roman" w:cs="Times New Roman"/>
          <w:sz w:val="24"/>
          <w:szCs w:val="24"/>
          <w:lang w:eastAsia="ru-RU"/>
        </w:rPr>
        <w:t xml:space="preserve"> и др.);</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класс: общеобразовательный, отдельный для </w:t>
      </w:r>
      <w:proofErr w:type="gramStart"/>
      <w:r w:rsidRPr="00175FA2">
        <w:rPr>
          <w:rFonts w:ascii="Times New Roman" w:eastAsia="Times New Roman" w:hAnsi="Times New Roman" w:cs="Times New Roman"/>
          <w:sz w:val="24"/>
          <w:szCs w:val="24"/>
          <w:lang w:eastAsia="ru-RU"/>
        </w:rPr>
        <w:t>обучающихся</w:t>
      </w:r>
      <w:proofErr w:type="gramEnd"/>
      <w:r w:rsidRPr="00175FA2">
        <w:rPr>
          <w:rFonts w:ascii="Times New Roman" w:eastAsia="Times New Roman" w:hAnsi="Times New Roman" w:cs="Times New Roman"/>
          <w:sz w:val="24"/>
          <w:szCs w:val="24"/>
          <w:lang w:eastAsia="ru-RU"/>
        </w:rPr>
        <w:t xml:space="preserve"> с ...;</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2. на дому;</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3. в форме семейного образования;</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4. сетевая форма реализации образовательных программ;</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5. с применением дистанционных технологий</w:t>
      </w:r>
    </w:p>
    <w:p w:rsidR="00175FA2" w:rsidRPr="00175FA2" w:rsidRDefault="00A91AA7" w:rsidP="00175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5FA2" w:rsidRPr="00175FA2">
        <w:rPr>
          <w:rFonts w:ascii="Times New Roman" w:eastAsia="Times New Roman" w:hAnsi="Times New Roman" w:cs="Times New Roman"/>
          <w:sz w:val="24"/>
          <w:szCs w:val="24"/>
          <w:lang w:eastAsia="ru-RU"/>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175FA2" w:rsidRPr="00175FA2" w:rsidRDefault="00A91AA7" w:rsidP="00175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75FA2" w:rsidRPr="00175FA2">
        <w:rPr>
          <w:rFonts w:ascii="Times New Roman" w:eastAsia="Times New Roman" w:hAnsi="Times New Roman" w:cs="Times New Roman"/>
          <w:sz w:val="24"/>
          <w:szCs w:val="24"/>
          <w:lang w:eastAsia="ru-RU"/>
        </w:rPr>
        <w:t xml:space="preserve"> состав семьи (перечислить, с кем проживает ребенок - родственные отношения и количество детей/взрослых);</w:t>
      </w:r>
    </w:p>
    <w:p w:rsidR="00175FA2" w:rsidRPr="00175FA2" w:rsidRDefault="00A91AA7" w:rsidP="00175F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8.</w:t>
      </w:r>
      <w:bookmarkStart w:id="0" w:name="_GoBack"/>
      <w:bookmarkEnd w:id="0"/>
      <w:r w:rsidR="00175FA2" w:rsidRPr="00175FA2">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00175FA2" w:rsidRPr="00175FA2">
        <w:rPr>
          <w:rFonts w:ascii="Times New Roman" w:eastAsia="Times New Roman" w:hAnsi="Times New Roman" w:cs="Times New Roman"/>
          <w:sz w:val="24"/>
          <w:szCs w:val="24"/>
          <w:lang w:eastAsia="ru-RU"/>
        </w:rPr>
        <w:t>психотравматизация</w:t>
      </w:r>
      <w:proofErr w:type="spellEnd"/>
      <w:r w:rsidR="00175FA2" w:rsidRPr="00175FA2">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w:t>
      </w:r>
      <w:proofErr w:type="gramEnd"/>
      <w:r w:rsidR="00175FA2" w:rsidRPr="00175FA2">
        <w:rPr>
          <w:rFonts w:ascii="Times New Roman" w:eastAsia="Times New Roman" w:hAnsi="Times New Roman" w:cs="Times New Roman"/>
          <w:sz w:val="24"/>
          <w:szCs w:val="24"/>
          <w:lang w:eastAsia="ru-RU"/>
        </w:rPr>
        <w:t xml:space="preserve"> членов семьи, больше всего занимающихся ребенком).</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3. </w:t>
      </w:r>
      <w:proofErr w:type="gramStart"/>
      <w:r w:rsidRPr="00175FA2">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w:t>
      </w:r>
      <w:r w:rsidR="001B071D">
        <w:rPr>
          <w:rFonts w:ascii="Times New Roman" w:eastAsia="Times New Roman" w:hAnsi="Times New Roman" w:cs="Times New Roman"/>
          <w:sz w:val="24"/>
          <w:szCs w:val="24"/>
          <w:lang w:eastAsia="ru-RU"/>
        </w:rPr>
        <w:t>азовательной организации.</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5. Динамика освоения программного материала:</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6. </w:t>
      </w:r>
      <w:proofErr w:type="gramStart"/>
      <w:r w:rsidRPr="00175FA2">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75FA2">
        <w:rPr>
          <w:rFonts w:ascii="Times New Roman" w:eastAsia="Times New Roman" w:hAnsi="Times New Roman" w:cs="Times New Roman"/>
          <w:sz w:val="24"/>
          <w:szCs w:val="24"/>
          <w:lang w:eastAsia="ru-RU"/>
        </w:rPr>
        <w:t>сензитивность</w:t>
      </w:r>
      <w:proofErr w:type="spellEnd"/>
      <w:r w:rsidRPr="00175FA2">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175FA2">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175FA2">
        <w:rPr>
          <w:rFonts w:ascii="Times New Roman" w:eastAsia="Times New Roman" w:hAnsi="Times New Roman" w:cs="Times New Roman"/>
          <w:sz w:val="24"/>
          <w:szCs w:val="24"/>
          <w:lang w:eastAsia="ru-RU"/>
        </w:rPr>
        <w:t>начались</w:t>
      </w:r>
      <w:proofErr w:type="gramEnd"/>
      <w:r w:rsidRPr="00175FA2">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175FA2" w:rsidRPr="00175FA2" w:rsidRDefault="00FE7A13" w:rsidP="00175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175FA2" w:rsidRPr="00175FA2">
        <w:rPr>
          <w:rFonts w:ascii="Times New Roman" w:eastAsia="Times New Roman" w:hAnsi="Times New Roman" w:cs="Times New Roman"/>
          <w:sz w:val="24"/>
          <w:szCs w:val="24"/>
          <w:lang w:eastAsia="ru-RU"/>
        </w:rPr>
        <w:t>. Информация о проведении индивидуальной профилактической работы (конкретизировать).</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1</w:t>
      </w:r>
      <w:r w:rsidR="00FE7A13">
        <w:rPr>
          <w:rFonts w:ascii="Times New Roman" w:eastAsia="Times New Roman" w:hAnsi="Times New Roman" w:cs="Times New Roman"/>
          <w:sz w:val="24"/>
          <w:szCs w:val="24"/>
          <w:lang w:eastAsia="ru-RU"/>
        </w:rPr>
        <w:t>0</w:t>
      </w:r>
      <w:r w:rsidRPr="00175FA2">
        <w:rPr>
          <w:rFonts w:ascii="Times New Roman" w:eastAsia="Times New Roman" w:hAnsi="Times New Roman" w:cs="Times New Roman"/>
          <w:sz w:val="24"/>
          <w:szCs w:val="24"/>
          <w:lang w:eastAsia="ru-RU"/>
        </w:rPr>
        <w:t>.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Дата составления документа.</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Подпись председателя </w:t>
      </w:r>
      <w:proofErr w:type="spellStart"/>
      <w:r w:rsidRPr="00175FA2">
        <w:rPr>
          <w:rFonts w:ascii="Times New Roman" w:eastAsia="Times New Roman" w:hAnsi="Times New Roman" w:cs="Times New Roman"/>
          <w:sz w:val="24"/>
          <w:szCs w:val="24"/>
          <w:lang w:eastAsia="ru-RU"/>
        </w:rPr>
        <w:t>ППк</w:t>
      </w:r>
      <w:proofErr w:type="spellEnd"/>
      <w:r w:rsidRPr="00175FA2">
        <w:rPr>
          <w:rFonts w:ascii="Times New Roman" w:eastAsia="Times New Roman" w:hAnsi="Times New Roman" w:cs="Times New Roman"/>
          <w:sz w:val="24"/>
          <w:szCs w:val="24"/>
          <w:lang w:eastAsia="ru-RU"/>
        </w:rPr>
        <w:t>. Печать образовательной организации.</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Дополнительно:</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 xml:space="preserve">1. Для </w:t>
      </w:r>
      <w:proofErr w:type="gramStart"/>
      <w:r w:rsidRPr="00175FA2">
        <w:rPr>
          <w:rFonts w:ascii="Times New Roman" w:eastAsia="Times New Roman" w:hAnsi="Times New Roman" w:cs="Times New Roman"/>
          <w:sz w:val="24"/>
          <w:szCs w:val="24"/>
          <w:lang w:eastAsia="ru-RU"/>
        </w:rPr>
        <w:t>обучающегося</w:t>
      </w:r>
      <w:proofErr w:type="gramEnd"/>
      <w:r w:rsidRPr="00175FA2">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p>
    <w:p w:rsidR="00175FA2" w:rsidRP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lastRenderedPageBreak/>
        <w:t>2.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175FA2" w:rsidRPr="00175FA2" w:rsidRDefault="003936CD" w:rsidP="00175F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75FA2" w:rsidRPr="00175FA2">
        <w:rPr>
          <w:rFonts w:ascii="Times New Roman" w:eastAsia="Times New Roman" w:hAnsi="Times New Roman" w:cs="Times New Roman"/>
          <w:sz w:val="24"/>
          <w:szCs w:val="24"/>
          <w:lang w:eastAsia="ru-RU"/>
        </w:rPr>
        <w:t xml:space="preserve">. Представление может быть дополнено исходя из индивидуальных особенностей </w:t>
      </w:r>
      <w:proofErr w:type="gramStart"/>
      <w:r w:rsidR="00175FA2" w:rsidRPr="00175FA2">
        <w:rPr>
          <w:rFonts w:ascii="Times New Roman" w:eastAsia="Times New Roman" w:hAnsi="Times New Roman" w:cs="Times New Roman"/>
          <w:sz w:val="24"/>
          <w:szCs w:val="24"/>
          <w:lang w:eastAsia="ru-RU"/>
        </w:rPr>
        <w:t>обучающегося</w:t>
      </w:r>
      <w:proofErr w:type="gramEnd"/>
      <w:r w:rsidR="00175FA2" w:rsidRPr="00175FA2">
        <w:rPr>
          <w:rFonts w:ascii="Times New Roman" w:eastAsia="Times New Roman" w:hAnsi="Times New Roman" w:cs="Times New Roman"/>
          <w:sz w:val="24"/>
          <w:szCs w:val="24"/>
          <w:lang w:eastAsia="ru-RU"/>
        </w:rPr>
        <w:t>.</w:t>
      </w:r>
    </w:p>
    <w:p w:rsidR="00175FA2" w:rsidRDefault="00175FA2"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3936CD" w:rsidRDefault="003936CD"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3936CD" w:rsidRDefault="003936CD"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3936CD" w:rsidRDefault="003936CD"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3936CD" w:rsidRDefault="003936CD"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3936CD" w:rsidRDefault="003936CD"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3936CD" w:rsidRDefault="003936CD"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3936CD" w:rsidRDefault="003936CD"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3936CD" w:rsidRDefault="003936CD" w:rsidP="00175FA2">
      <w:pPr>
        <w:spacing w:before="100" w:beforeAutospacing="1" w:after="100" w:afterAutospacing="1" w:line="240" w:lineRule="auto"/>
        <w:rPr>
          <w:rFonts w:ascii="Times New Roman" w:eastAsia="Times New Roman" w:hAnsi="Times New Roman" w:cs="Times New Roman"/>
          <w:sz w:val="24"/>
          <w:szCs w:val="24"/>
          <w:lang w:eastAsia="ru-RU"/>
        </w:rPr>
      </w:pPr>
    </w:p>
    <w:p w:rsidR="00175FA2" w:rsidRPr="00175FA2" w:rsidRDefault="00175FA2" w:rsidP="001B07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5FA2">
        <w:rPr>
          <w:rFonts w:ascii="Times New Roman" w:eastAsia="Times New Roman" w:hAnsi="Times New Roman" w:cs="Times New Roman"/>
          <w:sz w:val="24"/>
          <w:szCs w:val="24"/>
          <w:lang w:eastAsia="ru-RU"/>
        </w:rPr>
        <w:t>Приложение 5</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Согласие родителей (законных представителей) </w:t>
      </w:r>
      <w:proofErr w:type="gramStart"/>
      <w:r w:rsidRPr="00175FA2">
        <w:rPr>
          <w:rFonts w:ascii="Courier New" w:eastAsia="Times New Roman" w:hAnsi="Courier New" w:cs="Courier New"/>
          <w:sz w:val="20"/>
          <w:szCs w:val="20"/>
          <w:lang w:eastAsia="ru-RU"/>
        </w:rPr>
        <w:t>обучающегося</w:t>
      </w:r>
      <w:proofErr w:type="gramEnd"/>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на проведение психолого-педагогического обследования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специалистами </w:t>
      </w:r>
      <w:proofErr w:type="spellStart"/>
      <w:r w:rsidRPr="00175FA2">
        <w:rPr>
          <w:rFonts w:ascii="Courier New" w:eastAsia="Times New Roman" w:hAnsi="Courier New" w:cs="Courier New"/>
          <w:sz w:val="20"/>
          <w:szCs w:val="20"/>
          <w:lang w:eastAsia="ru-RU"/>
        </w:rPr>
        <w:t>ППк</w:t>
      </w:r>
      <w:proofErr w:type="spellEnd"/>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Я, ________________________________________________________________________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ФИО родителя (законного представителя) обучающегося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___________________________________________________________________________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___________________________________________________________________________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(номер, серия паспорта, когда и кем выдан)</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являясь родителем (законным представителем) 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(нужное подчеркнуть)</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___________________________________________________________________________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___________________________________________________________________________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(ФИО, класс/группа, в котором/ой обучается обучающийся, дата (</w:t>
      </w:r>
      <w:proofErr w:type="spellStart"/>
      <w:r w:rsidRPr="00175FA2">
        <w:rPr>
          <w:rFonts w:ascii="Courier New" w:eastAsia="Times New Roman" w:hAnsi="Courier New" w:cs="Courier New"/>
          <w:sz w:val="20"/>
          <w:szCs w:val="20"/>
          <w:lang w:eastAsia="ru-RU"/>
        </w:rPr>
        <w:t>дд.мм</w:t>
      </w:r>
      <w:proofErr w:type="gramStart"/>
      <w:r w:rsidRPr="00175FA2">
        <w:rPr>
          <w:rFonts w:ascii="Courier New" w:eastAsia="Times New Roman" w:hAnsi="Courier New" w:cs="Courier New"/>
          <w:sz w:val="20"/>
          <w:szCs w:val="20"/>
          <w:lang w:eastAsia="ru-RU"/>
        </w:rPr>
        <w:t>.г</w:t>
      </w:r>
      <w:proofErr w:type="gramEnd"/>
      <w:r w:rsidRPr="00175FA2">
        <w:rPr>
          <w:rFonts w:ascii="Courier New" w:eastAsia="Times New Roman" w:hAnsi="Courier New" w:cs="Courier New"/>
          <w:sz w:val="20"/>
          <w:szCs w:val="20"/>
          <w:lang w:eastAsia="ru-RU"/>
        </w:rPr>
        <w:t>г</w:t>
      </w:r>
      <w:proofErr w:type="spellEnd"/>
      <w:r w:rsidRPr="00175FA2">
        <w:rPr>
          <w:rFonts w:ascii="Courier New" w:eastAsia="Times New Roman" w:hAnsi="Courier New" w:cs="Courier New"/>
          <w:sz w:val="20"/>
          <w:szCs w:val="20"/>
          <w:lang w:eastAsia="ru-RU"/>
        </w:rPr>
        <w:t>.)</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рождения)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Выражаю согласие на проведение психолого-педагогического обследования.</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"__" ________ 20__ г./___________/_________________________________________</w:t>
      </w:r>
    </w:p>
    <w:p w:rsidR="00175FA2" w:rsidRPr="00175FA2" w:rsidRDefault="00175FA2" w:rsidP="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75FA2">
        <w:rPr>
          <w:rFonts w:ascii="Courier New" w:eastAsia="Times New Roman" w:hAnsi="Courier New" w:cs="Courier New"/>
          <w:sz w:val="20"/>
          <w:szCs w:val="20"/>
          <w:lang w:eastAsia="ru-RU"/>
        </w:rPr>
        <w:t xml:space="preserve">                       (подпись)          (расшифровка подписи)</w:t>
      </w:r>
    </w:p>
    <w:p w:rsidR="00175FA2" w:rsidRPr="00175FA2" w:rsidRDefault="00175FA2" w:rsidP="00420704">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EC256A" w:rsidRDefault="00EC256A"/>
    <w:sectPr w:rsidR="00EC256A" w:rsidSect="004207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491C"/>
    <w:multiLevelType w:val="multilevel"/>
    <w:tmpl w:val="DD0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525FF"/>
    <w:multiLevelType w:val="hybridMultilevel"/>
    <w:tmpl w:val="D142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6496E"/>
    <w:multiLevelType w:val="hybridMultilevel"/>
    <w:tmpl w:val="AACE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E83483"/>
    <w:multiLevelType w:val="hybridMultilevel"/>
    <w:tmpl w:val="9C1E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BC1412"/>
    <w:multiLevelType w:val="multilevel"/>
    <w:tmpl w:val="784C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838E3"/>
    <w:multiLevelType w:val="hybridMultilevel"/>
    <w:tmpl w:val="5212F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75FA2"/>
    <w:rsid w:val="00052E14"/>
    <w:rsid w:val="000701F1"/>
    <w:rsid w:val="0009244B"/>
    <w:rsid w:val="00175FA2"/>
    <w:rsid w:val="001B071D"/>
    <w:rsid w:val="00203EB0"/>
    <w:rsid w:val="0033202F"/>
    <w:rsid w:val="003936CD"/>
    <w:rsid w:val="003B50FF"/>
    <w:rsid w:val="00420704"/>
    <w:rsid w:val="00502213"/>
    <w:rsid w:val="00557DCD"/>
    <w:rsid w:val="005C0E2A"/>
    <w:rsid w:val="005C7362"/>
    <w:rsid w:val="005E1F5A"/>
    <w:rsid w:val="005F3561"/>
    <w:rsid w:val="006D4EE7"/>
    <w:rsid w:val="0071361B"/>
    <w:rsid w:val="007701D8"/>
    <w:rsid w:val="007B164C"/>
    <w:rsid w:val="0082430F"/>
    <w:rsid w:val="00882BD4"/>
    <w:rsid w:val="00A91AA7"/>
    <w:rsid w:val="00AA2FA4"/>
    <w:rsid w:val="00B9688A"/>
    <w:rsid w:val="00BB3926"/>
    <w:rsid w:val="00C07904"/>
    <w:rsid w:val="00C132B6"/>
    <w:rsid w:val="00C61B7A"/>
    <w:rsid w:val="00C96DD8"/>
    <w:rsid w:val="00D03F00"/>
    <w:rsid w:val="00E4360D"/>
    <w:rsid w:val="00EC256A"/>
    <w:rsid w:val="00EE1065"/>
    <w:rsid w:val="00F063B2"/>
    <w:rsid w:val="00FE7A13"/>
    <w:rsid w:val="00FF6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7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17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5FA2"/>
    <w:rPr>
      <w:color w:val="0000FF"/>
      <w:u w:val="single"/>
    </w:rPr>
  </w:style>
  <w:style w:type="paragraph" w:styleId="HTML">
    <w:name w:val="HTML Preformatted"/>
    <w:basedOn w:val="a"/>
    <w:link w:val="HTML0"/>
    <w:uiPriority w:val="99"/>
    <w:semiHidden/>
    <w:unhideWhenUsed/>
    <w:rsid w:val="0017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5FA2"/>
    <w:rPr>
      <w:rFonts w:ascii="Courier New" w:eastAsia="Times New Roman" w:hAnsi="Courier New" w:cs="Courier New"/>
      <w:sz w:val="20"/>
      <w:szCs w:val="20"/>
      <w:lang w:eastAsia="ru-RU"/>
    </w:rPr>
  </w:style>
  <w:style w:type="paragraph" w:styleId="a5">
    <w:name w:val="No Spacing"/>
    <w:uiPriority w:val="1"/>
    <w:qFormat/>
    <w:rsid w:val="0009244B"/>
    <w:pPr>
      <w:spacing w:after="0" w:line="240" w:lineRule="auto"/>
    </w:pPr>
  </w:style>
  <w:style w:type="paragraph" w:styleId="a6">
    <w:name w:val="List Paragraph"/>
    <w:basedOn w:val="a"/>
    <w:uiPriority w:val="34"/>
    <w:qFormat/>
    <w:rsid w:val="00203EB0"/>
    <w:pPr>
      <w:ind w:left="720"/>
      <w:contextualSpacing/>
    </w:pPr>
  </w:style>
  <w:style w:type="table" w:styleId="a7">
    <w:name w:val="Table Grid"/>
    <w:basedOn w:val="a1"/>
    <w:uiPriority w:val="59"/>
    <w:rsid w:val="00420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607697">
      <w:bodyDiv w:val="1"/>
      <w:marLeft w:val="0"/>
      <w:marRight w:val="0"/>
      <w:marTop w:val="0"/>
      <w:marBottom w:val="0"/>
      <w:divBdr>
        <w:top w:val="none" w:sz="0" w:space="0" w:color="auto"/>
        <w:left w:val="none" w:sz="0" w:space="0" w:color="auto"/>
        <w:bottom w:val="none" w:sz="0" w:space="0" w:color="auto"/>
        <w:right w:val="none" w:sz="0" w:space="0" w:color="auto"/>
      </w:divBdr>
      <w:divsChild>
        <w:div w:id="1004013379">
          <w:marLeft w:val="0"/>
          <w:marRight w:val="0"/>
          <w:marTop w:val="0"/>
          <w:marBottom w:val="0"/>
          <w:divBdr>
            <w:top w:val="none" w:sz="0" w:space="0" w:color="auto"/>
            <w:left w:val="none" w:sz="0" w:space="0" w:color="auto"/>
            <w:bottom w:val="none" w:sz="0" w:space="0" w:color="auto"/>
            <w:right w:val="none" w:sz="0" w:space="0" w:color="auto"/>
          </w:divBdr>
          <w:divsChild>
            <w:div w:id="365302910">
              <w:marLeft w:val="0"/>
              <w:marRight w:val="0"/>
              <w:marTop w:val="0"/>
              <w:marBottom w:val="0"/>
              <w:divBdr>
                <w:top w:val="none" w:sz="0" w:space="0" w:color="auto"/>
                <w:left w:val="none" w:sz="0" w:space="0" w:color="auto"/>
                <w:bottom w:val="none" w:sz="0" w:space="0" w:color="auto"/>
                <w:right w:val="none" w:sz="0" w:space="0" w:color="auto"/>
              </w:divBdr>
              <w:divsChild>
                <w:div w:id="2140340261">
                  <w:marLeft w:val="0"/>
                  <w:marRight w:val="0"/>
                  <w:marTop w:val="0"/>
                  <w:marBottom w:val="0"/>
                  <w:divBdr>
                    <w:top w:val="none" w:sz="0" w:space="0" w:color="auto"/>
                    <w:left w:val="none" w:sz="0" w:space="0" w:color="auto"/>
                    <w:bottom w:val="none" w:sz="0" w:space="0" w:color="auto"/>
                    <w:right w:val="none" w:sz="0" w:space="0" w:color="auto"/>
                  </w:divBdr>
                  <w:divsChild>
                    <w:div w:id="1660186936">
                      <w:marLeft w:val="0"/>
                      <w:marRight w:val="0"/>
                      <w:marTop w:val="0"/>
                      <w:marBottom w:val="0"/>
                      <w:divBdr>
                        <w:top w:val="none" w:sz="0" w:space="0" w:color="auto"/>
                        <w:left w:val="none" w:sz="0" w:space="0" w:color="auto"/>
                        <w:bottom w:val="none" w:sz="0" w:space="0" w:color="auto"/>
                        <w:right w:val="none" w:sz="0" w:space="0" w:color="auto"/>
                      </w:divBdr>
                    </w:div>
                    <w:div w:id="625163242">
                      <w:marLeft w:val="0"/>
                      <w:marRight w:val="0"/>
                      <w:marTop w:val="0"/>
                      <w:marBottom w:val="0"/>
                      <w:divBdr>
                        <w:top w:val="none" w:sz="0" w:space="0" w:color="auto"/>
                        <w:left w:val="none" w:sz="0" w:space="0" w:color="auto"/>
                        <w:bottom w:val="none" w:sz="0" w:space="0" w:color="auto"/>
                        <w:right w:val="none" w:sz="0" w:space="0" w:color="auto"/>
                      </w:divBdr>
                    </w:div>
                    <w:div w:id="526986652">
                      <w:marLeft w:val="0"/>
                      <w:marRight w:val="0"/>
                      <w:marTop w:val="0"/>
                      <w:marBottom w:val="0"/>
                      <w:divBdr>
                        <w:top w:val="none" w:sz="0" w:space="0" w:color="auto"/>
                        <w:left w:val="none" w:sz="0" w:space="0" w:color="auto"/>
                        <w:bottom w:val="none" w:sz="0" w:space="0" w:color="auto"/>
                        <w:right w:val="none" w:sz="0" w:space="0" w:color="auto"/>
                      </w:divBdr>
                    </w:div>
                    <w:div w:id="1167594433">
                      <w:marLeft w:val="0"/>
                      <w:marRight w:val="0"/>
                      <w:marTop w:val="0"/>
                      <w:marBottom w:val="0"/>
                      <w:divBdr>
                        <w:top w:val="none" w:sz="0" w:space="0" w:color="auto"/>
                        <w:left w:val="none" w:sz="0" w:space="0" w:color="auto"/>
                        <w:bottom w:val="none" w:sz="0" w:space="0" w:color="auto"/>
                        <w:right w:val="none" w:sz="0" w:space="0" w:color="auto"/>
                      </w:divBdr>
                    </w:div>
                    <w:div w:id="1401751314">
                      <w:marLeft w:val="0"/>
                      <w:marRight w:val="0"/>
                      <w:marTop w:val="0"/>
                      <w:marBottom w:val="0"/>
                      <w:divBdr>
                        <w:top w:val="none" w:sz="0" w:space="0" w:color="auto"/>
                        <w:left w:val="none" w:sz="0" w:space="0" w:color="auto"/>
                        <w:bottom w:val="none" w:sz="0" w:space="0" w:color="auto"/>
                        <w:right w:val="none" w:sz="0" w:space="0" w:color="auto"/>
                      </w:divBdr>
                    </w:div>
                    <w:div w:id="1057317869">
                      <w:marLeft w:val="0"/>
                      <w:marRight w:val="0"/>
                      <w:marTop w:val="0"/>
                      <w:marBottom w:val="0"/>
                      <w:divBdr>
                        <w:top w:val="none" w:sz="0" w:space="0" w:color="auto"/>
                        <w:left w:val="none" w:sz="0" w:space="0" w:color="auto"/>
                        <w:bottom w:val="none" w:sz="0" w:space="0" w:color="auto"/>
                        <w:right w:val="none" w:sz="0" w:space="0" w:color="auto"/>
                      </w:divBdr>
                    </w:div>
                    <w:div w:id="462238089">
                      <w:marLeft w:val="0"/>
                      <w:marRight w:val="0"/>
                      <w:marTop w:val="0"/>
                      <w:marBottom w:val="0"/>
                      <w:divBdr>
                        <w:top w:val="none" w:sz="0" w:space="0" w:color="auto"/>
                        <w:left w:val="none" w:sz="0" w:space="0" w:color="auto"/>
                        <w:bottom w:val="none" w:sz="0" w:space="0" w:color="auto"/>
                        <w:right w:val="none" w:sz="0" w:space="0" w:color="auto"/>
                      </w:divBdr>
                    </w:div>
                    <w:div w:id="1531646945">
                      <w:marLeft w:val="0"/>
                      <w:marRight w:val="0"/>
                      <w:marTop w:val="0"/>
                      <w:marBottom w:val="0"/>
                      <w:divBdr>
                        <w:top w:val="none" w:sz="0" w:space="0" w:color="auto"/>
                        <w:left w:val="none" w:sz="0" w:space="0" w:color="auto"/>
                        <w:bottom w:val="none" w:sz="0" w:space="0" w:color="auto"/>
                        <w:right w:val="none" w:sz="0" w:space="0" w:color="auto"/>
                      </w:divBdr>
                    </w:div>
                    <w:div w:id="1025791564">
                      <w:marLeft w:val="0"/>
                      <w:marRight w:val="0"/>
                      <w:marTop w:val="0"/>
                      <w:marBottom w:val="0"/>
                      <w:divBdr>
                        <w:top w:val="none" w:sz="0" w:space="0" w:color="auto"/>
                        <w:left w:val="none" w:sz="0" w:space="0" w:color="auto"/>
                        <w:bottom w:val="none" w:sz="0" w:space="0" w:color="auto"/>
                        <w:right w:val="none" w:sz="0" w:space="0" w:color="auto"/>
                      </w:divBdr>
                    </w:div>
                    <w:div w:id="890112290">
                      <w:marLeft w:val="0"/>
                      <w:marRight w:val="0"/>
                      <w:marTop w:val="0"/>
                      <w:marBottom w:val="0"/>
                      <w:divBdr>
                        <w:top w:val="none" w:sz="0" w:space="0" w:color="auto"/>
                        <w:left w:val="none" w:sz="0" w:space="0" w:color="auto"/>
                        <w:bottom w:val="none" w:sz="0" w:space="0" w:color="auto"/>
                        <w:right w:val="none" w:sz="0" w:space="0" w:color="auto"/>
                      </w:divBdr>
                    </w:div>
                    <w:div w:id="1441560639">
                      <w:marLeft w:val="0"/>
                      <w:marRight w:val="0"/>
                      <w:marTop w:val="0"/>
                      <w:marBottom w:val="0"/>
                      <w:divBdr>
                        <w:top w:val="none" w:sz="0" w:space="0" w:color="auto"/>
                        <w:left w:val="none" w:sz="0" w:space="0" w:color="auto"/>
                        <w:bottom w:val="none" w:sz="0" w:space="0" w:color="auto"/>
                        <w:right w:val="none" w:sz="0" w:space="0" w:color="auto"/>
                      </w:divBdr>
                    </w:div>
                    <w:div w:id="749693404">
                      <w:marLeft w:val="0"/>
                      <w:marRight w:val="0"/>
                      <w:marTop w:val="0"/>
                      <w:marBottom w:val="0"/>
                      <w:divBdr>
                        <w:top w:val="none" w:sz="0" w:space="0" w:color="auto"/>
                        <w:left w:val="none" w:sz="0" w:space="0" w:color="auto"/>
                        <w:bottom w:val="none" w:sz="0" w:space="0" w:color="auto"/>
                        <w:right w:val="none" w:sz="0" w:space="0" w:color="auto"/>
                      </w:divBdr>
                    </w:div>
                    <w:div w:id="1163660225">
                      <w:marLeft w:val="0"/>
                      <w:marRight w:val="0"/>
                      <w:marTop w:val="0"/>
                      <w:marBottom w:val="0"/>
                      <w:divBdr>
                        <w:top w:val="none" w:sz="0" w:space="0" w:color="auto"/>
                        <w:left w:val="none" w:sz="0" w:space="0" w:color="auto"/>
                        <w:bottom w:val="none" w:sz="0" w:space="0" w:color="auto"/>
                        <w:right w:val="none" w:sz="0" w:space="0" w:color="auto"/>
                      </w:divBdr>
                    </w:div>
                    <w:div w:id="2089645823">
                      <w:marLeft w:val="0"/>
                      <w:marRight w:val="0"/>
                      <w:marTop w:val="0"/>
                      <w:marBottom w:val="0"/>
                      <w:divBdr>
                        <w:top w:val="none" w:sz="0" w:space="0" w:color="auto"/>
                        <w:left w:val="none" w:sz="0" w:space="0" w:color="auto"/>
                        <w:bottom w:val="none" w:sz="0" w:space="0" w:color="auto"/>
                        <w:right w:val="none" w:sz="0" w:space="0" w:color="auto"/>
                      </w:divBdr>
                    </w:div>
                    <w:div w:id="838811755">
                      <w:marLeft w:val="0"/>
                      <w:marRight w:val="0"/>
                      <w:marTop w:val="0"/>
                      <w:marBottom w:val="0"/>
                      <w:divBdr>
                        <w:top w:val="none" w:sz="0" w:space="0" w:color="auto"/>
                        <w:left w:val="none" w:sz="0" w:space="0" w:color="auto"/>
                        <w:bottom w:val="none" w:sz="0" w:space="0" w:color="auto"/>
                        <w:right w:val="none" w:sz="0" w:space="0" w:color="auto"/>
                      </w:divBdr>
                    </w:div>
                    <w:div w:id="1375427807">
                      <w:marLeft w:val="0"/>
                      <w:marRight w:val="0"/>
                      <w:marTop w:val="0"/>
                      <w:marBottom w:val="0"/>
                      <w:divBdr>
                        <w:top w:val="none" w:sz="0" w:space="0" w:color="auto"/>
                        <w:left w:val="none" w:sz="0" w:space="0" w:color="auto"/>
                        <w:bottom w:val="none" w:sz="0" w:space="0" w:color="auto"/>
                        <w:right w:val="none" w:sz="0" w:space="0" w:color="auto"/>
                      </w:divBdr>
                    </w:div>
                    <w:div w:id="2062364419">
                      <w:marLeft w:val="0"/>
                      <w:marRight w:val="0"/>
                      <w:marTop w:val="0"/>
                      <w:marBottom w:val="0"/>
                      <w:divBdr>
                        <w:top w:val="none" w:sz="0" w:space="0" w:color="auto"/>
                        <w:left w:val="none" w:sz="0" w:space="0" w:color="auto"/>
                        <w:bottom w:val="none" w:sz="0" w:space="0" w:color="auto"/>
                        <w:right w:val="none" w:sz="0" w:space="0" w:color="auto"/>
                      </w:divBdr>
                    </w:div>
                    <w:div w:id="505289042">
                      <w:marLeft w:val="0"/>
                      <w:marRight w:val="0"/>
                      <w:marTop w:val="0"/>
                      <w:marBottom w:val="0"/>
                      <w:divBdr>
                        <w:top w:val="none" w:sz="0" w:space="0" w:color="auto"/>
                        <w:left w:val="none" w:sz="0" w:space="0" w:color="auto"/>
                        <w:bottom w:val="none" w:sz="0" w:space="0" w:color="auto"/>
                        <w:right w:val="none" w:sz="0" w:space="0" w:color="auto"/>
                      </w:divBdr>
                    </w:div>
                    <w:div w:id="1652708516">
                      <w:marLeft w:val="0"/>
                      <w:marRight w:val="0"/>
                      <w:marTop w:val="0"/>
                      <w:marBottom w:val="0"/>
                      <w:divBdr>
                        <w:top w:val="none" w:sz="0" w:space="0" w:color="auto"/>
                        <w:left w:val="none" w:sz="0" w:space="0" w:color="auto"/>
                        <w:bottom w:val="none" w:sz="0" w:space="0" w:color="auto"/>
                        <w:right w:val="none" w:sz="0" w:space="0" w:color="auto"/>
                      </w:divBdr>
                    </w:div>
                    <w:div w:id="911768924">
                      <w:marLeft w:val="0"/>
                      <w:marRight w:val="0"/>
                      <w:marTop w:val="0"/>
                      <w:marBottom w:val="0"/>
                      <w:divBdr>
                        <w:top w:val="none" w:sz="0" w:space="0" w:color="auto"/>
                        <w:left w:val="none" w:sz="0" w:space="0" w:color="auto"/>
                        <w:bottom w:val="none" w:sz="0" w:space="0" w:color="auto"/>
                        <w:right w:val="none" w:sz="0" w:space="0" w:color="auto"/>
                      </w:divBdr>
                    </w:div>
                    <w:div w:id="1799254102">
                      <w:marLeft w:val="0"/>
                      <w:marRight w:val="0"/>
                      <w:marTop w:val="0"/>
                      <w:marBottom w:val="0"/>
                      <w:divBdr>
                        <w:top w:val="none" w:sz="0" w:space="0" w:color="auto"/>
                        <w:left w:val="none" w:sz="0" w:space="0" w:color="auto"/>
                        <w:bottom w:val="none" w:sz="0" w:space="0" w:color="auto"/>
                        <w:right w:val="none" w:sz="0" w:space="0" w:color="auto"/>
                      </w:divBdr>
                    </w:div>
                    <w:div w:id="830680035">
                      <w:marLeft w:val="0"/>
                      <w:marRight w:val="0"/>
                      <w:marTop w:val="0"/>
                      <w:marBottom w:val="0"/>
                      <w:divBdr>
                        <w:top w:val="none" w:sz="0" w:space="0" w:color="auto"/>
                        <w:left w:val="none" w:sz="0" w:space="0" w:color="auto"/>
                        <w:bottom w:val="none" w:sz="0" w:space="0" w:color="auto"/>
                        <w:right w:val="none" w:sz="0" w:space="0" w:color="auto"/>
                      </w:divBdr>
                    </w:div>
                    <w:div w:id="1114598534">
                      <w:marLeft w:val="0"/>
                      <w:marRight w:val="0"/>
                      <w:marTop w:val="0"/>
                      <w:marBottom w:val="0"/>
                      <w:divBdr>
                        <w:top w:val="none" w:sz="0" w:space="0" w:color="auto"/>
                        <w:left w:val="none" w:sz="0" w:space="0" w:color="auto"/>
                        <w:bottom w:val="none" w:sz="0" w:space="0" w:color="auto"/>
                        <w:right w:val="none" w:sz="0" w:space="0" w:color="auto"/>
                      </w:divBdr>
                    </w:div>
                    <w:div w:id="2079786737">
                      <w:marLeft w:val="0"/>
                      <w:marRight w:val="0"/>
                      <w:marTop w:val="0"/>
                      <w:marBottom w:val="0"/>
                      <w:divBdr>
                        <w:top w:val="none" w:sz="0" w:space="0" w:color="auto"/>
                        <w:left w:val="none" w:sz="0" w:space="0" w:color="auto"/>
                        <w:bottom w:val="none" w:sz="0" w:space="0" w:color="auto"/>
                        <w:right w:val="none" w:sz="0" w:space="0" w:color="auto"/>
                      </w:divBdr>
                    </w:div>
                    <w:div w:id="16764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88920">
          <w:marLeft w:val="0"/>
          <w:marRight w:val="0"/>
          <w:marTop w:val="0"/>
          <w:marBottom w:val="0"/>
          <w:divBdr>
            <w:top w:val="none" w:sz="0" w:space="0" w:color="auto"/>
            <w:left w:val="none" w:sz="0" w:space="0" w:color="auto"/>
            <w:bottom w:val="none" w:sz="0" w:space="0" w:color="auto"/>
            <w:right w:val="none" w:sz="0" w:space="0" w:color="auto"/>
          </w:divBdr>
          <w:divsChild>
            <w:div w:id="213470592">
              <w:marLeft w:val="0"/>
              <w:marRight w:val="0"/>
              <w:marTop w:val="0"/>
              <w:marBottom w:val="0"/>
              <w:divBdr>
                <w:top w:val="none" w:sz="0" w:space="0" w:color="auto"/>
                <w:left w:val="none" w:sz="0" w:space="0" w:color="auto"/>
                <w:bottom w:val="none" w:sz="0" w:space="0" w:color="auto"/>
                <w:right w:val="none" w:sz="0" w:space="0" w:color="auto"/>
              </w:divBdr>
              <w:divsChild>
                <w:div w:id="862867418">
                  <w:marLeft w:val="0"/>
                  <w:marRight w:val="0"/>
                  <w:marTop w:val="0"/>
                  <w:marBottom w:val="0"/>
                  <w:divBdr>
                    <w:top w:val="none" w:sz="0" w:space="0" w:color="auto"/>
                    <w:left w:val="none" w:sz="0" w:space="0" w:color="auto"/>
                    <w:bottom w:val="none" w:sz="0" w:space="0" w:color="auto"/>
                    <w:right w:val="none" w:sz="0" w:space="0" w:color="auto"/>
                  </w:divBdr>
                  <w:divsChild>
                    <w:div w:id="1369184639">
                      <w:marLeft w:val="0"/>
                      <w:marRight w:val="0"/>
                      <w:marTop w:val="0"/>
                      <w:marBottom w:val="0"/>
                      <w:divBdr>
                        <w:top w:val="none" w:sz="0" w:space="0" w:color="auto"/>
                        <w:left w:val="none" w:sz="0" w:space="0" w:color="auto"/>
                        <w:bottom w:val="none" w:sz="0" w:space="0" w:color="auto"/>
                        <w:right w:val="none" w:sz="0" w:space="0" w:color="auto"/>
                      </w:divBdr>
                      <w:divsChild>
                        <w:div w:id="542333160">
                          <w:marLeft w:val="0"/>
                          <w:marRight w:val="0"/>
                          <w:marTop w:val="0"/>
                          <w:marBottom w:val="0"/>
                          <w:divBdr>
                            <w:top w:val="none" w:sz="0" w:space="0" w:color="auto"/>
                            <w:left w:val="none" w:sz="0" w:space="0" w:color="auto"/>
                            <w:bottom w:val="none" w:sz="0" w:space="0" w:color="auto"/>
                            <w:right w:val="none" w:sz="0" w:space="0" w:color="auto"/>
                          </w:divBdr>
                          <w:divsChild>
                            <w:div w:id="750735935">
                              <w:marLeft w:val="0"/>
                              <w:marRight w:val="0"/>
                              <w:marTop w:val="0"/>
                              <w:marBottom w:val="0"/>
                              <w:divBdr>
                                <w:top w:val="none" w:sz="0" w:space="0" w:color="auto"/>
                                <w:left w:val="none" w:sz="0" w:space="0" w:color="auto"/>
                                <w:bottom w:val="none" w:sz="0" w:space="0" w:color="auto"/>
                                <w:right w:val="none" w:sz="0" w:space="0" w:color="auto"/>
                              </w:divBdr>
                            </w:div>
                            <w:div w:id="1741243568">
                              <w:marLeft w:val="0"/>
                              <w:marRight w:val="0"/>
                              <w:marTop w:val="0"/>
                              <w:marBottom w:val="0"/>
                              <w:divBdr>
                                <w:top w:val="none" w:sz="0" w:space="0" w:color="auto"/>
                                <w:left w:val="none" w:sz="0" w:space="0" w:color="auto"/>
                                <w:bottom w:val="none" w:sz="0" w:space="0" w:color="auto"/>
                                <w:right w:val="none" w:sz="0" w:space="0" w:color="auto"/>
                              </w:divBdr>
                            </w:div>
                          </w:divsChild>
                        </w:div>
                        <w:div w:id="1517453256">
                          <w:marLeft w:val="0"/>
                          <w:marRight w:val="0"/>
                          <w:marTop w:val="0"/>
                          <w:marBottom w:val="0"/>
                          <w:divBdr>
                            <w:top w:val="none" w:sz="0" w:space="0" w:color="auto"/>
                            <w:left w:val="none" w:sz="0" w:space="0" w:color="auto"/>
                            <w:bottom w:val="none" w:sz="0" w:space="0" w:color="auto"/>
                            <w:right w:val="none" w:sz="0" w:space="0" w:color="auto"/>
                          </w:divBdr>
                        </w:div>
                        <w:div w:id="1742562830">
                          <w:marLeft w:val="0"/>
                          <w:marRight w:val="0"/>
                          <w:marTop w:val="0"/>
                          <w:marBottom w:val="0"/>
                          <w:divBdr>
                            <w:top w:val="none" w:sz="0" w:space="0" w:color="auto"/>
                            <w:left w:val="none" w:sz="0" w:space="0" w:color="auto"/>
                            <w:bottom w:val="none" w:sz="0" w:space="0" w:color="auto"/>
                            <w:right w:val="none" w:sz="0" w:space="0" w:color="auto"/>
                          </w:divBdr>
                          <w:divsChild>
                            <w:div w:id="14437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60580">
          <w:marLeft w:val="0"/>
          <w:marRight w:val="0"/>
          <w:marTop w:val="0"/>
          <w:marBottom w:val="0"/>
          <w:divBdr>
            <w:top w:val="none" w:sz="0" w:space="0" w:color="auto"/>
            <w:left w:val="none" w:sz="0" w:space="0" w:color="auto"/>
            <w:bottom w:val="none" w:sz="0" w:space="0" w:color="auto"/>
            <w:right w:val="none" w:sz="0" w:space="0" w:color="auto"/>
          </w:divBdr>
          <w:divsChild>
            <w:div w:id="833834305">
              <w:marLeft w:val="0"/>
              <w:marRight w:val="0"/>
              <w:marTop w:val="0"/>
              <w:marBottom w:val="0"/>
              <w:divBdr>
                <w:top w:val="none" w:sz="0" w:space="0" w:color="auto"/>
                <w:left w:val="none" w:sz="0" w:space="0" w:color="auto"/>
                <w:bottom w:val="none" w:sz="0" w:space="0" w:color="auto"/>
                <w:right w:val="none" w:sz="0" w:space="0" w:color="auto"/>
              </w:divBdr>
              <w:divsChild>
                <w:div w:id="16060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5793-30C4-4C36-A708-34010425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3047</Words>
  <Characters>17373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Лариса Орехова</cp:lastModifiedBy>
  <cp:revision>16</cp:revision>
  <cp:lastPrinted>2022-11-17T08:44:00Z</cp:lastPrinted>
  <dcterms:created xsi:type="dcterms:W3CDTF">2020-02-25T10:42:00Z</dcterms:created>
  <dcterms:modified xsi:type="dcterms:W3CDTF">2022-11-22T08:01:00Z</dcterms:modified>
</cp:coreProperties>
</file>